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9BC" w:rsidRPr="00993429" w:rsidRDefault="008C29BC" w:rsidP="008C29BC">
      <w:pPr>
        <w:spacing w:before="3" w:line="266" w:lineRule="exact"/>
        <w:jc w:val="center"/>
        <w:textAlignment w:val="baseline"/>
        <w:rPr>
          <w:rFonts w:ascii="Garamond" w:eastAsia="Garamond" w:hAnsi="Garamond" w:cstheme="minorHAnsi"/>
          <w:b/>
          <w:color w:val="000000"/>
          <w:sz w:val="28"/>
          <w:szCs w:val="28"/>
          <w:lang w:val="fr-FR"/>
        </w:rPr>
      </w:pPr>
      <w:r w:rsidRPr="00993429">
        <w:rPr>
          <w:rFonts w:ascii="Garamond" w:eastAsia="Garamond" w:hAnsi="Garamond" w:cstheme="minorHAnsi"/>
          <w:b/>
          <w:color w:val="000000"/>
          <w:sz w:val="28"/>
          <w:szCs w:val="28"/>
          <w:lang w:val="fr-FR"/>
        </w:rPr>
        <w:t xml:space="preserve">Procès-verbal de décharge et de prise en charge des archives </w:t>
      </w:r>
    </w:p>
    <w:p w:rsidR="008C29BC" w:rsidRPr="004D09D4" w:rsidRDefault="008C29BC" w:rsidP="008C29BC">
      <w:pPr>
        <w:spacing w:before="600" w:line="266" w:lineRule="exact"/>
        <w:jc w:val="center"/>
        <w:textAlignment w:val="baseline"/>
        <w:rPr>
          <w:rFonts w:ascii="Garamond" w:eastAsia="Garamond" w:hAnsi="Garamond" w:cstheme="minorHAnsi"/>
          <w:b/>
          <w:color w:val="000000"/>
          <w:sz w:val="24"/>
          <w:szCs w:val="24"/>
          <w:lang w:val="fr-FR"/>
        </w:rPr>
      </w:pPr>
      <w:r w:rsidRPr="00993429">
        <w:rPr>
          <w:rFonts w:ascii="Garamond" w:eastAsia="Garamond" w:hAnsi="Garamond" w:cstheme="minorHAnsi"/>
          <w:b/>
          <w:color w:val="000000"/>
          <w:sz w:val="28"/>
          <w:szCs w:val="28"/>
          <w:lang w:val="fr-FR"/>
        </w:rPr>
        <w:t>Commune de</w:t>
      </w:r>
      <w:r w:rsidRPr="004D09D4">
        <w:rPr>
          <w:rFonts w:ascii="Garamond" w:eastAsia="Garamond" w:hAnsi="Garamond" w:cstheme="minorHAnsi"/>
          <w:b/>
          <w:color w:val="000000"/>
          <w:sz w:val="24"/>
          <w:szCs w:val="24"/>
          <w:lang w:val="fr-FR"/>
        </w:rPr>
        <w:t xml:space="preserve"> …………………………………</w:t>
      </w:r>
    </w:p>
    <w:p w:rsidR="008C29BC" w:rsidRPr="00B43D4A" w:rsidRDefault="008C29BC" w:rsidP="008C29BC">
      <w:pPr>
        <w:spacing w:before="1078"/>
        <w:rPr>
          <w:rFonts w:ascii="Garamond" w:hAnsi="Garamond" w:cstheme="minorHAnsi"/>
          <w:sz w:val="24"/>
          <w:szCs w:val="24"/>
          <w:lang w:val="fr-FR"/>
        </w:rPr>
      </w:pPr>
      <w:r w:rsidRPr="001D6B1D">
        <w:rPr>
          <w:rFonts w:ascii="Garamond" w:hAnsi="Garamond" w:cstheme="minorHAnsi"/>
          <w:sz w:val="24"/>
          <w:szCs w:val="24"/>
        </w:rPr>
        <w:t xml:space="preserve">M(me) </w:t>
      </w:r>
      <w:r w:rsidR="00B7512E" w:rsidRPr="001D6B1D">
        <w:rPr>
          <w:rFonts w:ascii="Garamond" w:hAnsi="Garamond" w:cstheme="minorHAnsi"/>
          <w:sz w:val="24"/>
          <w:szCs w:val="24"/>
        </w:rPr>
        <w:t>(Prénom(s) Nom)</w:t>
      </w:r>
      <w:r w:rsidR="007327FD" w:rsidRPr="001D6B1D">
        <w:rPr>
          <w:rFonts w:ascii="Garamond" w:hAnsi="Garamond" w:cstheme="minorHAnsi"/>
          <w:sz w:val="24"/>
          <w:szCs w:val="24"/>
        </w:rPr>
        <w:t xml:space="preserve"> …………..……………………………………………………………,</w:t>
      </w:r>
      <w:bookmarkStart w:id="0" w:name="_GoBack"/>
      <w:bookmarkEnd w:id="0"/>
    </w:p>
    <w:p w:rsidR="008C29BC" w:rsidRPr="001D6B1D" w:rsidRDefault="008C29BC" w:rsidP="00993429">
      <w:pPr>
        <w:spacing w:before="120"/>
        <w:rPr>
          <w:rFonts w:ascii="Garamond" w:hAnsi="Garamond" w:cstheme="minorHAnsi"/>
          <w:sz w:val="24"/>
          <w:szCs w:val="24"/>
        </w:rPr>
      </w:pPr>
      <w:proofErr w:type="gramStart"/>
      <w:r w:rsidRPr="00B43D4A">
        <w:rPr>
          <w:rFonts w:ascii="Garamond" w:hAnsi="Garamond" w:cstheme="minorHAnsi"/>
          <w:sz w:val="24"/>
          <w:szCs w:val="24"/>
          <w:lang w:val="fr-FR"/>
        </w:rPr>
        <w:t>maire</w:t>
      </w:r>
      <w:proofErr w:type="gramEnd"/>
      <w:r w:rsidRPr="00B43D4A">
        <w:rPr>
          <w:rFonts w:ascii="Garamond" w:hAnsi="Garamond" w:cstheme="minorHAnsi"/>
          <w:sz w:val="24"/>
          <w:szCs w:val="24"/>
          <w:lang w:val="fr-FR"/>
        </w:rPr>
        <w:t xml:space="preserve"> sortant</w:t>
      </w:r>
      <w:r w:rsidRPr="001D6B1D">
        <w:rPr>
          <w:rFonts w:ascii="Garamond" w:hAnsi="Garamond" w:cstheme="minorHAnsi"/>
          <w:sz w:val="24"/>
          <w:szCs w:val="24"/>
        </w:rPr>
        <w:t>,</w:t>
      </w:r>
    </w:p>
    <w:p w:rsidR="008C29BC" w:rsidRPr="001D6B1D" w:rsidRDefault="008C29BC" w:rsidP="00993429">
      <w:pPr>
        <w:spacing w:before="240"/>
        <w:jc w:val="center"/>
        <w:rPr>
          <w:rFonts w:ascii="Garamond" w:hAnsi="Garamond" w:cstheme="minorHAnsi"/>
          <w:sz w:val="24"/>
          <w:szCs w:val="24"/>
        </w:rPr>
      </w:pPr>
      <w:proofErr w:type="gramStart"/>
      <w:r w:rsidRPr="00B43D4A">
        <w:rPr>
          <w:rFonts w:ascii="Garamond" w:hAnsi="Garamond" w:cstheme="minorHAnsi"/>
          <w:sz w:val="24"/>
          <w:szCs w:val="24"/>
          <w:lang w:val="fr-FR"/>
        </w:rPr>
        <w:t>et</w:t>
      </w:r>
      <w:proofErr w:type="gramEnd"/>
    </w:p>
    <w:p w:rsidR="008C29BC" w:rsidRPr="00B43D4A" w:rsidRDefault="008C29BC" w:rsidP="00993429">
      <w:pPr>
        <w:spacing w:before="240"/>
        <w:rPr>
          <w:rFonts w:ascii="Garamond" w:hAnsi="Garamond" w:cstheme="minorHAnsi"/>
          <w:sz w:val="24"/>
          <w:szCs w:val="24"/>
          <w:lang w:val="fr-FR"/>
        </w:rPr>
      </w:pPr>
      <w:proofErr w:type="gramStart"/>
      <w:r w:rsidRPr="00B43D4A">
        <w:rPr>
          <w:rFonts w:ascii="Garamond" w:hAnsi="Garamond" w:cstheme="minorHAnsi"/>
          <w:sz w:val="24"/>
          <w:szCs w:val="24"/>
          <w:lang w:val="fr-FR"/>
        </w:rPr>
        <w:t>M(</w:t>
      </w:r>
      <w:proofErr w:type="gramEnd"/>
      <w:r w:rsidRPr="00B43D4A">
        <w:rPr>
          <w:rFonts w:ascii="Garamond" w:hAnsi="Garamond" w:cstheme="minorHAnsi"/>
          <w:sz w:val="24"/>
          <w:szCs w:val="24"/>
          <w:lang w:val="fr-FR"/>
        </w:rPr>
        <w:t xml:space="preserve">me) </w:t>
      </w:r>
      <w:r w:rsidR="00B7512E" w:rsidRPr="001D6B1D">
        <w:rPr>
          <w:rFonts w:ascii="Garamond" w:hAnsi="Garamond" w:cstheme="minorHAnsi"/>
          <w:sz w:val="24"/>
          <w:szCs w:val="24"/>
        </w:rPr>
        <w:t>(</w:t>
      </w:r>
      <w:r w:rsidR="007327FD" w:rsidRPr="001D6B1D">
        <w:rPr>
          <w:rFonts w:ascii="Garamond" w:hAnsi="Garamond" w:cstheme="minorHAnsi"/>
          <w:sz w:val="24"/>
          <w:szCs w:val="24"/>
        </w:rPr>
        <w:t>Prénom(s) Nom</w:t>
      </w:r>
      <w:r w:rsidR="00B7512E" w:rsidRPr="001D6B1D">
        <w:rPr>
          <w:rFonts w:ascii="Garamond" w:hAnsi="Garamond" w:cstheme="minorHAnsi"/>
          <w:sz w:val="24"/>
          <w:szCs w:val="24"/>
        </w:rPr>
        <w:t>)</w:t>
      </w:r>
      <w:r w:rsidR="007327FD" w:rsidRPr="001D6B1D">
        <w:rPr>
          <w:rFonts w:ascii="Garamond" w:hAnsi="Garamond" w:cstheme="minorHAnsi"/>
          <w:sz w:val="24"/>
          <w:szCs w:val="24"/>
        </w:rPr>
        <w:t xml:space="preserve"> …………..……………………………………………………………,</w:t>
      </w:r>
    </w:p>
    <w:p w:rsidR="008C29BC" w:rsidRPr="001D6B1D" w:rsidRDefault="00B43D4A" w:rsidP="00993429">
      <w:pPr>
        <w:spacing w:before="120"/>
        <w:rPr>
          <w:rFonts w:ascii="Garamond" w:hAnsi="Garamond" w:cstheme="minorHAnsi"/>
          <w:sz w:val="24"/>
          <w:szCs w:val="24"/>
        </w:rPr>
      </w:pPr>
      <w:proofErr w:type="gramStart"/>
      <w:r>
        <w:rPr>
          <w:rFonts w:ascii="Garamond" w:hAnsi="Garamond" w:cstheme="minorHAnsi"/>
          <w:sz w:val="24"/>
          <w:szCs w:val="24"/>
          <w:lang w:val="fr-FR"/>
        </w:rPr>
        <w:t>é</w:t>
      </w:r>
      <w:r w:rsidR="008C29BC" w:rsidRPr="00B43D4A">
        <w:rPr>
          <w:rFonts w:ascii="Garamond" w:hAnsi="Garamond" w:cstheme="minorHAnsi"/>
          <w:sz w:val="24"/>
          <w:szCs w:val="24"/>
          <w:lang w:val="fr-FR"/>
        </w:rPr>
        <w:t>lu</w:t>
      </w:r>
      <w:r w:rsidR="0049560D" w:rsidRPr="001D6B1D">
        <w:rPr>
          <w:rFonts w:ascii="Garamond" w:hAnsi="Garamond" w:cstheme="minorHAnsi"/>
          <w:sz w:val="24"/>
          <w:szCs w:val="24"/>
        </w:rPr>
        <w:t>(</w:t>
      </w:r>
      <w:proofErr w:type="gramEnd"/>
      <w:r w:rsidR="0049560D" w:rsidRPr="001D6B1D">
        <w:rPr>
          <w:rFonts w:ascii="Garamond" w:hAnsi="Garamond" w:cstheme="minorHAnsi"/>
          <w:sz w:val="24"/>
          <w:szCs w:val="24"/>
        </w:rPr>
        <w:t>e)</w:t>
      </w:r>
      <w:r w:rsidR="008C29BC" w:rsidRPr="00B43D4A">
        <w:rPr>
          <w:rFonts w:ascii="Garamond" w:hAnsi="Garamond" w:cstheme="minorHAnsi"/>
          <w:sz w:val="24"/>
          <w:szCs w:val="24"/>
          <w:lang w:val="fr-FR"/>
        </w:rPr>
        <w:t xml:space="preserve"> maire</w:t>
      </w:r>
      <w:r w:rsidR="008C29BC" w:rsidRPr="001D6B1D">
        <w:rPr>
          <w:rFonts w:ascii="Garamond" w:hAnsi="Garamond" w:cstheme="minorHAnsi"/>
          <w:sz w:val="24"/>
          <w:szCs w:val="24"/>
        </w:rPr>
        <w:t xml:space="preserve"> lors de la séance du conseil municipal</w:t>
      </w:r>
      <w:r w:rsidR="008C29BC" w:rsidRPr="00B43D4A">
        <w:rPr>
          <w:rFonts w:ascii="Garamond" w:hAnsi="Garamond" w:cstheme="minorHAnsi"/>
          <w:sz w:val="24"/>
          <w:szCs w:val="24"/>
          <w:lang w:val="fr-FR"/>
        </w:rPr>
        <w:t xml:space="preserve"> en</w:t>
      </w:r>
      <w:r w:rsidR="008C29BC" w:rsidRPr="001D6B1D">
        <w:rPr>
          <w:rFonts w:ascii="Garamond" w:hAnsi="Garamond" w:cstheme="minorHAnsi"/>
          <w:sz w:val="24"/>
          <w:szCs w:val="24"/>
        </w:rPr>
        <w:t xml:space="preserve"> date du …………………………………</w:t>
      </w:r>
      <w:r w:rsidR="007327FD" w:rsidRPr="001D6B1D">
        <w:rPr>
          <w:rFonts w:ascii="Garamond" w:hAnsi="Garamond" w:cstheme="minorHAnsi"/>
          <w:sz w:val="24"/>
          <w:szCs w:val="24"/>
        </w:rPr>
        <w:t>…</w:t>
      </w:r>
    </w:p>
    <w:p w:rsidR="008C29BC" w:rsidRPr="004D09D4" w:rsidRDefault="008C29BC" w:rsidP="00993429">
      <w:pPr>
        <w:spacing w:before="360"/>
        <w:textAlignment w:val="baseline"/>
        <w:rPr>
          <w:rFonts w:ascii="Garamond" w:eastAsia="Garamond" w:hAnsi="Garamond" w:cstheme="minorHAnsi"/>
          <w:color w:val="000000"/>
          <w:sz w:val="24"/>
          <w:szCs w:val="24"/>
          <w:lang w:val="fr-FR"/>
        </w:rPr>
      </w:pPr>
      <w:proofErr w:type="gramStart"/>
      <w:r w:rsidRPr="004D09D4">
        <w:rPr>
          <w:rFonts w:ascii="Garamond" w:eastAsia="Garamond" w:hAnsi="Garamond" w:cstheme="minorHAnsi"/>
          <w:color w:val="000000"/>
          <w:sz w:val="24"/>
          <w:szCs w:val="24"/>
          <w:lang w:val="fr-FR"/>
        </w:rPr>
        <w:t>ont</w:t>
      </w:r>
      <w:proofErr w:type="gramEnd"/>
      <w:r w:rsidRPr="004D09D4">
        <w:rPr>
          <w:rFonts w:ascii="Garamond" w:eastAsia="Garamond" w:hAnsi="Garamond" w:cstheme="minorHAnsi"/>
          <w:color w:val="000000"/>
          <w:sz w:val="24"/>
          <w:szCs w:val="24"/>
          <w:lang w:val="fr-FR"/>
        </w:rPr>
        <w:t xml:space="preserve"> procédé aujourd’hui à la remise des archives de la commune et ont constaté l'existence des documents mentionnés sur le récolement joint en annexe.</w:t>
      </w:r>
    </w:p>
    <w:p w:rsidR="008C29BC" w:rsidRPr="004D09D4" w:rsidRDefault="008C29BC" w:rsidP="00993429">
      <w:pPr>
        <w:spacing w:before="360"/>
        <w:rPr>
          <w:rFonts w:ascii="Garamond" w:eastAsia="Garamond" w:hAnsi="Garamond" w:cstheme="minorHAnsi"/>
          <w:color w:val="000000"/>
          <w:sz w:val="24"/>
          <w:szCs w:val="24"/>
          <w:lang w:val="fr-FR"/>
        </w:rPr>
      </w:pPr>
      <w:r w:rsidRPr="004D09D4">
        <w:rPr>
          <w:rFonts w:ascii="Garamond" w:eastAsia="Garamond" w:hAnsi="Garamond" w:cstheme="minorHAnsi"/>
          <w:color w:val="000000"/>
          <w:sz w:val="24"/>
          <w:szCs w:val="24"/>
          <w:lang w:val="fr-FR"/>
        </w:rPr>
        <w:t xml:space="preserve">Les lacunes constatées y ont été également signalées ainsi que les documents sortis </w:t>
      </w:r>
      <w:proofErr w:type="gramStart"/>
      <w:r w:rsidRPr="004D09D4">
        <w:rPr>
          <w:rFonts w:ascii="Garamond" w:eastAsia="Garamond" w:hAnsi="Garamond" w:cstheme="minorHAnsi"/>
          <w:color w:val="000000"/>
          <w:sz w:val="24"/>
          <w:szCs w:val="24"/>
          <w:lang w:val="fr-FR"/>
        </w:rPr>
        <w:t>temporairement</w:t>
      </w:r>
      <w:proofErr w:type="gramEnd"/>
      <w:r w:rsidRPr="004D09D4">
        <w:rPr>
          <w:rFonts w:ascii="Garamond" w:eastAsia="Garamond" w:hAnsi="Garamond" w:cstheme="minorHAnsi"/>
          <w:color w:val="000000"/>
          <w:sz w:val="24"/>
          <w:szCs w:val="24"/>
          <w:lang w:val="fr-FR"/>
        </w:rPr>
        <w:t xml:space="preserve"> de la commune (restauration, reliure, exposition, etc.).</w:t>
      </w:r>
    </w:p>
    <w:p w:rsidR="008C29BC" w:rsidRPr="004D09D4" w:rsidRDefault="00B7512E" w:rsidP="00993429">
      <w:pPr>
        <w:spacing w:before="360"/>
        <w:textAlignment w:val="baseline"/>
        <w:rPr>
          <w:rFonts w:ascii="Garamond" w:eastAsia="Garamond" w:hAnsi="Garamond" w:cstheme="minorHAnsi"/>
          <w:color w:val="000000"/>
          <w:sz w:val="24"/>
          <w:szCs w:val="24"/>
          <w:lang w:val="fr-FR"/>
        </w:rPr>
      </w:pPr>
      <w:r>
        <w:rPr>
          <w:rFonts w:ascii="Garamond" w:eastAsia="Garamond" w:hAnsi="Garamond" w:cstheme="minorHAnsi"/>
          <w:color w:val="000000"/>
          <w:sz w:val="24"/>
          <w:szCs w:val="24"/>
          <w:lang w:val="fr-FR"/>
        </w:rPr>
        <w:t>F</w:t>
      </w:r>
      <w:r w:rsidRPr="004D09D4">
        <w:rPr>
          <w:rFonts w:ascii="Garamond" w:eastAsia="Garamond" w:hAnsi="Garamond" w:cstheme="minorHAnsi"/>
          <w:color w:val="000000"/>
          <w:sz w:val="24"/>
          <w:szCs w:val="24"/>
          <w:lang w:val="fr-FR"/>
        </w:rPr>
        <w:t xml:space="preserve">ait </w:t>
      </w:r>
      <w:r w:rsidR="008C29BC" w:rsidRPr="004D09D4">
        <w:rPr>
          <w:rFonts w:ascii="Garamond" w:eastAsia="Garamond" w:hAnsi="Garamond" w:cstheme="minorHAnsi"/>
          <w:color w:val="000000"/>
          <w:sz w:val="24"/>
          <w:szCs w:val="24"/>
          <w:lang w:val="fr-FR"/>
        </w:rPr>
        <w:t>en trois exemplaires originaux,</w:t>
      </w:r>
    </w:p>
    <w:p w:rsidR="008C29BC" w:rsidRPr="004D09D4" w:rsidRDefault="008C29BC" w:rsidP="00993429">
      <w:pPr>
        <w:tabs>
          <w:tab w:val="left" w:leader="dot" w:pos="2520"/>
          <w:tab w:val="left" w:leader="dot" w:pos="6408"/>
        </w:tabs>
        <w:spacing w:before="240"/>
        <w:textAlignment w:val="baseline"/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</w:pPr>
      <w:proofErr w:type="gramStart"/>
      <w:r w:rsidRPr="004D09D4"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  <w:t>le</w:t>
      </w:r>
      <w:proofErr w:type="gramEnd"/>
      <w:r w:rsidRPr="004D09D4"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  <w:tab/>
      </w:r>
      <w:r w:rsidR="004A317A" w:rsidRPr="004D09D4"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  <w:t xml:space="preserve">2020 </w:t>
      </w:r>
      <w:r w:rsidRPr="004D09D4"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  <w:t xml:space="preserve">(date) à </w:t>
      </w:r>
      <w:r w:rsidRPr="004D09D4"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  <w:tab/>
        <w:t>(lieu).</w:t>
      </w:r>
    </w:p>
    <w:p w:rsidR="008C29BC" w:rsidRPr="004D09D4" w:rsidRDefault="00B7512E" w:rsidP="00993429">
      <w:pPr>
        <w:tabs>
          <w:tab w:val="left" w:pos="7056"/>
        </w:tabs>
        <w:spacing w:before="360"/>
        <w:textAlignment w:val="baseline"/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</w:pPr>
      <w:proofErr w:type="gramStart"/>
      <w:r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  <w:t>l</w:t>
      </w:r>
      <w:r w:rsidRPr="004D09D4"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  <w:t>e</w:t>
      </w:r>
      <w:proofErr w:type="gramEnd"/>
      <w:r w:rsidRPr="004D09D4"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  <w:t xml:space="preserve"> </w:t>
      </w:r>
      <w:r w:rsidR="008C29BC" w:rsidRPr="004D09D4"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  <w:t>maire sortant,</w:t>
      </w:r>
      <w:r w:rsidR="008C29BC" w:rsidRPr="004D09D4"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  <w:tab/>
      </w:r>
      <w:r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  <w:t>l</w:t>
      </w:r>
      <w:r w:rsidRPr="004D09D4"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  <w:t xml:space="preserve">e </w:t>
      </w:r>
      <w:r w:rsidR="008C29BC" w:rsidRPr="004D09D4">
        <w:rPr>
          <w:rFonts w:ascii="Garamond" w:eastAsia="Garamond" w:hAnsi="Garamond" w:cstheme="minorHAnsi"/>
          <w:color w:val="000000"/>
          <w:spacing w:val="-1"/>
          <w:sz w:val="24"/>
          <w:szCs w:val="24"/>
          <w:lang w:val="fr-FR"/>
        </w:rPr>
        <w:t>maire élu,</w:t>
      </w:r>
    </w:p>
    <w:p w:rsidR="008C29BC" w:rsidRPr="004D09D4" w:rsidRDefault="008C29BC" w:rsidP="00993429">
      <w:pPr>
        <w:tabs>
          <w:tab w:val="left" w:pos="7200"/>
        </w:tabs>
        <w:spacing w:before="1560"/>
        <w:textAlignment w:val="baseline"/>
        <w:rPr>
          <w:rFonts w:ascii="Garamond" w:eastAsia="Garamond" w:hAnsi="Garamond" w:cstheme="minorHAnsi"/>
          <w:color w:val="000000"/>
          <w:spacing w:val="-2"/>
          <w:sz w:val="24"/>
          <w:szCs w:val="24"/>
          <w:lang w:val="fr-FR"/>
        </w:rPr>
        <w:sectPr w:rsidR="008C29BC" w:rsidRPr="004D09D4" w:rsidSect="004C54F9">
          <w:footerReference w:type="default" r:id="rId8"/>
          <w:pgSz w:w="11906" w:h="16838"/>
          <w:pgMar w:top="1417" w:right="1417" w:bottom="1417" w:left="1417" w:header="567" w:footer="567" w:gutter="0"/>
          <w:cols w:space="708"/>
          <w:docGrid w:linePitch="360"/>
        </w:sectPr>
      </w:pPr>
      <w:r w:rsidRPr="004D09D4">
        <w:rPr>
          <w:rFonts w:ascii="Garamond" w:eastAsia="Garamond" w:hAnsi="Garamond" w:cstheme="minorHAnsi"/>
          <w:color w:val="000000"/>
          <w:spacing w:val="-2"/>
          <w:sz w:val="24"/>
          <w:szCs w:val="24"/>
          <w:lang w:val="fr-FR"/>
        </w:rPr>
        <w:t>(</w:t>
      </w:r>
      <w:proofErr w:type="gramStart"/>
      <w:r w:rsidRPr="004D09D4">
        <w:rPr>
          <w:rFonts w:ascii="Garamond" w:eastAsia="Garamond" w:hAnsi="Garamond" w:cstheme="minorHAnsi"/>
          <w:color w:val="000000"/>
          <w:spacing w:val="-2"/>
          <w:sz w:val="24"/>
          <w:szCs w:val="24"/>
          <w:lang w:val="fr-FR"/>
        </w:rPr>
        <w:t>signature</w:t>
      </w:r>
      <w:proofErr w:type="gramEnd"/>
      <w:r w:rsidRPr="004D09D4">
        <w:rPr>
          <w:rFonts w:ascii="Garamond" w:eastAsia="Garamond" w:hAnsi="Garamond" w:cstheme="minorHAnsi"/>
          <w:color w:val="000000"/>
          <w:spacing w:val="-2"/>
          <w:sz w:val="24"/>
          <w:szCs w:val="24"/>
          <w:lang w:val="fr-FR"/>
        </w:rPr>
        <w:t>)</w:t>
      </w:r>
      <w:r w:rsidRPr="004D09D4">
        <w:rPr>
          <w:rFonts w:ascii="Garamond" w:eastAsia="Garamond" w:hAnsi="Garamond" w:cstheme="minorHAnsi"/>
          <w:color w:val="000000"/>
          <w:spacing w:val="-2"/>
          <w:sz w:val="24"/>
          <w:szCs w:val="24"/>
          <w:lang w:val="fr-FR"/>
        </w:rPr>
        <w:tab/>
        <w:t>(</w:t>
      </w:r>
      <w:proofErr w:type="gramStart"/>
      <w:r w:rsidRPr="004D09D4">
        <w:rPr>
          <w:rFonts w:ascii="Garamond" w:eastAsia="Garamond" w:hAnsi="Garamond" w:cstheme="minorHAnsi"/>
          <w:color w:val="000000"/>
          <w:spacing w:val="-2"/>
          <w:sz w:val="24"/>
          <w:szCs w:val="24"/>
          <w:lang w:val="fr-FR"/>
        </w:rPr>
        <w:t>signature</w:t>
      </w:r>
      <w:proofErr w:type="gramEnd"/>
      <w:r w:rsidRPr="004D09D4">
        <w:rPr>
          <w:rFonts w:ascii="Garamond" w:eastAsia="Garamond" w:hAnsi="Garamond" w:cstheme="minorHAnsi"/>
          <w:color w:val="000000"/>
          <w:spacing w:val="-2"/>
          <w:sz w:val="24"/>
          <w:szCs w:val="24"/>
          <w:lang w:val="fr-FR"/>
        </w:rPr>
        <w:t>)</w:t>
      </w:r>
    </w:p>
    <w:p w:rsidR="008C29BC" w:rsidRPr="00993429" w:rsidRDefault="008C29BC" w:rsidP="00993429">
      <w:pPr>
        <w:ind w:left="74" w:right="34"/>
        <w:jc w:val="center"/>
        <w:textAlignment w:val="baseline"/>
        <w:rPr>
          <w:rFonts w:ascii="Garamond" w:eastAsia="Garamond" w:hAnsi="Garamond"/>
          <w:b/>
          <w:color w:val="000000"/>
          <w:sz w:val="28"/>
          <w:szCs w:val="28"/>
          <w:lang w:val="fr-FR"/>
        </w:rPr>
      </w:pPr>
      <w:r w:rsidRPr="00993429">
        <w:rPr>
          <w:rFonts w:ascii="Garamond" w:eastAsia="Garamond" w:hAnsi="Garamond"/>
          <w:b/>
          <w:color w:val="000000"/>
          <w:sz w:val="28"/>
          <w:szCs w:val="28"/>
          <w:lang w:val="fr-FR"/>
        </w:rPr>
        <w:lastRenderedPageBreak/>
        <w:t>Récolement des archives de la commune de</w:t>
      </w:r>
      <w:r w:rsidR="004D09D4" w:rsidRPr="00993429">
        <w:rPr>
          <w:rFonts w:ascii="Garamond" w:eastAsia="Garamond" w:hAnsi="Garamond"/>
          <w:b/>
          <w:color w:val="000000"/>
          <w:sz w:val="28"/>
          <w:szCs w:val="28"/>
          <w:lang w:val="fr-FR"/>
        </w:rPr>
        <w:t xml:space="preserve"> …</w:t>
      </w:r>
    </w:p>
    <w:p w:rsidR="00590FD8" w:rsidRPr="00993429" w:rsidRDefault="00590FD8" w:rsidP="00993429">
      <w:pPr>
        <w:tabs>
          <w:tab w:val="left" w:leader="dot" w:pos="7920"/>
        </w:tabs>
        <w:spacing w:before="120" w:after="240"/>
        <w:ind w:right="34"/>
        <w:jc w:val="center"/>
        <w:textAlignment w:val="baseline"/>
        <w:rPr>
          <w:rFonts w:ascii="Garamond" w:eastAsia="Garamond" w:hAnsi="Garamond"/>
          <w:color w:val="000000"/>
          <w:sz w:val="28"/>
          <w:szCs w:val="28"/>
          <w:lang w:val="fr-FR"/>
        </w:rPr>
      </w:pPr>
      <w:r w:rsidRPr="00993429">
        <w:rPr>
          <w:rFonts w:ascii="Garamond" w:eastAsia="Garamond" w:hAnsi="Garamond"/>
          <w:color w:val="000000"/>
          <w:sz w:val="28"/>
          <w:szCs w:val="28"/>
          <w:lang w:val="fr-FR"/>
        </w:rPr>
        <w:t>Annexe au procès-verbal de décharge et de prise en charge des archives</w:t>
      </w:r>
    </w:p>
    <w:p w:rsidR="008C29BC" w:rsidRPr="00993429" w:rsidRDefault="008C29BC" w:rsidP="008C29BC">
      <w:pPr>
        <w:spacing w:before="3" w:line="265" w:lineRule="exact"/>
        <w:ind w:left="72" w:right="36"/>
        <w:jc w:val="both"/>
        <w:textAlignment w:val="baseline"/>
        <w:rPr>
          <w:rFonts w:ascii="Garamond" w:eastAsia="Garamond" w:hAnsi="Garamond"/>
          <w:b/>
          <w:color w:val="000000"/>
          <w:sz w:val="26"/>
          <w:szCs w:val="26"/>
          <w:lang w:val="fr-FR"/>
        </w:rPr>
      </w:pPr>
      <w:r w:rsidRPr="00993429">
        <w:rPr>
          <w:rFonts w:ascii="Garamond" w:eastAsia="Garamond" w:hAnsi="Garamond"/>
          <w:b/>
          <w:color w:val="000000"/>
          <w:sz w:val="26"/>
          <w:szCs w:val="26"/>
          <w:lang w:val="fr-FR"/>
        </w:rPr>
        <w:t>1. Registres de délibérations</w:t>
      </w:r>
      <w:r w:rsidR="00C9064C" w:rsidRPr="00993429">
        <w:rPr>
          <w:rFonts w:ascii="Garamond" w:eastAsia="Garamond" w:hAnsi="Garamond"/>
          <w:b/>
          <w:color w:val="000000"/>
          <w:sz w:val="26"/>
          <w:szCs w:val="26"/>
          <w:lang w:val="fr-FR"/>
        </w:rPr>
        <w:t>,</w:t>
      </w:r>
      <w:r w:rsidR="006F2105" w:rsidRPr="00993429">
        <w:rPr>
          <w:rFonts w:ascii="Garamond" w:eastAsia="Garamond" w:hAnsi="Garamond"/>
          <w:b/>
          <w:color w:val="000000"/>
          <w:sz w:val="26"/>
          <w:szCs w:val="26"/>
          <w:lang w:val="fr-FR"/>
        </w:rPr>
        <w:t xml:space="preserve"> registres ou collection des arrêtés du maire</w:t>
      </w:r>
      <w:r w:rsidR="00C9064C" w:rsidRPr="00993429">
        <w:rPr>
          <w:rFonts w:ascii="Garamond" w:eastAsia="Garamond" w:hAnsi="Garamond"/>
          <w:b/>
          <w:color w:val="000000"/>
          <w:sz w:val="26"/>
          <w:szCs w:val="26"/>
          <w:lang w:val="fr-FR"/>
        </w:rPr>
        <w:t>, registres paroissiaux (avant 1792) et d’état civil (à partir de 1792), cadastre</w:t>
      </w:r>
    </w:p>
    <w:p w:rsidR="004A317A" w:rsidRPr="004631B6" w:rsidRDefault="008C29BC" w:rsidP="00993429">
      <w:pPr>
        <w:spacing w:after="120"/>
        <w:ind w:left="74" w:right="34"/>
        <w:jc w:val="both"/>
        <w:textAlignment w:val="baseline"/>
        <w:rPr>
          <w:rFonts w:ascii="Garamond" w:eastAsia="Garamond" w:hAnsi="Garamond"/>
          <w:i/>
          <w:color w:val="000000"/>
          <w:spacing w:val="-1"/>
          <w:lang w:val="fr-FR"/>
        </w:rPr>
      </w:pPr>
      <w:r>
        <w:rPr>
          <w:rFonts w:ascii="Garamond" w:eastAsia="Garamond" w:hAnsi="Garamond"/>
          <w:i/>
          <w:color w:val="000000"/>
          <w:lang w:val="fr-FR"/>
        </w:rPr>
        <w:t>Il est rappelé que l’exemplaire original du registre de délibérations du conseil municipal doit obligatoirement être tenu sur support papier (art.</w:t>
      </w:r>
      <w:r w:rsidR="0049560D">
        <w:rPr>
          <w:rFonts w:ascii="Garamond" w:eastAsia="Garamond" w:hAnsi="Garamond"/>
          <w:i/>
          <w:color w:val="000000"/>
          <w:lang w:val="fr-FR"/>
        </w:rPr>
        <w:t xml:space="preserve"> </w:t>
      </w:r>
      <w:r>
        <w:rPr>
          <w:rFonts w:ascii="Garamond" w:eastAsia="Garamond" w:hAnsi="Garamond"/>
          <w:i/>
          <w:color w:val="000000"/>
          <w:spacing w:val="-1"/>
          <w:lang w:val="fr-FR"/>
        </w:rPr>
        <w:t>R2121-9 du CGCT).</w:t>
      </w:r>
    </w:p>
    <w:tbl>
      <w:tblPr>
        <w:tblW w:w="14749" w:type="dxa"/>
        <w:tblInd w:w="-1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1418"/>
        <w:gridCol w:w="1417"/>
        <w:gridCol w:w="2126"/>
        <w:gridCol w:w="2268"/>
        <w:gridCol w:w="4401"/>
      </w:tblGrid>
      <w:tr w:rsidR="00C9064C" w:rsidRPr="00590FD8" w:rsidTr="008E1760">
        <w:trPr>
          <w:trHeight w:val="29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C9064C" w:rsidRPr="00993429" w:rsidRDefault="00C9064C" w:rsidP="00786DAB">
            <w:pPr>
              <w:pStyle w:val="Contenudetableau"/>
              <w:jc w:val="center"/>
              <w:rPr>
                <w:rFonts w:ascii="Garamond" w:hAnsi="Garamond" w:cs="Tahoma"/>
                <w:b/>
                <w:bCs/>
                <w:sz w:val="20"/>
              </w:rPr>
            </w:pPr>
            <w:r w:rsidRPr="00993429">
              <w:rPr>
                <w:rFonts w:ascii="Garamond" w:hAnsi="Garamond" w:cs="Tahoma"/>
                <w:b/>
                <w:bCs/>
                <w:sz w:val="20"/>
              </w:rPr>
              <w:t>Typologie des documents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C9064C" w:rsidRPr="00993429" w:rsidRDefault="00C9064C" w:rsidP="00786DAB">
            <w:pPr>
              <w:pStyle w:val="Contenudetableau"/>
              <w:jc w:val="center"/>
              <w:rPr>
                <w:rFonts w:ascii="Garamond" w:hAnsi="Garamond" w:cs="Tahoma"/>
                <w:b/>
                <w:bCs/>
                <w:sz w:val="20"/>
              </w:rPr>
            </w:pPr>
            <w:r w:rsidRPr="00993429">
              <w:rPr>
                <w:rFonts w:ascii="Garamond" w:hAnsi="Garamond" w:cs="Tahoma"/>
                <w:b/>
                <w:bCs/>
                <w:sz w:val="20"/>
              </w:rPr>
              <w:t>Dates extrêmes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C9064C" w:rsidRPr="00993429" w:rsidRDefault="00C9064C" w:rsidP="00786DAB">
            <w:pPr>
              <w:pStyle w:val="Contenudetableau"/>
              <w:jc w:val="center"/>
              <w:rPr>
                <w:rFonts w:ascii="Garamond" w:hAnsi="Garamond" w:cs="Tahoma"/>
                <w:b/>
                <w:bCs/>
                <w:sz w:val="20"/>
              </w:rPr>
            </w:pPr>
            <w:r w:rsidRPr="00993429">
              <w:rPr>
                <w:rFonts w:ascii="Garamond" w:hAnsi="Garamond" w:cs="Tahoma"/>
                <w:b/>
                <w:bCs/>
                <w:sz w:val="20"/>
              </w:rPr>
              <w:t>Métrage linéaire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C9064C" w:rsidRPr="00993429" w:rsidRDefault="00C9064C" w:rsidP="00786DAB">
            <w:pPr>
              <w:pStyle w:val="Contenudetableau"/>
              <w:jc w:val="center"/>
              <w:rPr>
                <w:rFonts w:ascii="Garamond" w:hAnsi="Garamond" w:cs="Tahoma"/>
                <w:b/>
                <w:bCs/>
                <w:sz w:val="20"/>
              </w:rPr>
            </w:pPr>
            <w:r w:rsidRPr="00993429">
              <w:rPr>
                <w:rFonts w:ascii="Garamond" w:hAnsi="Garamond" w:cs="Tahoma"/>
                <w:b/>
                <w:bCs/>
                <w:sz w:val="20"/>
              </w:rPr>
              <w:t>Pour les registres : inscrire le nombre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C9064C" w:rsidRPr="00993429" w:rsidRDefault="00C9064C" w:rsidP="00786DAB">
            <w:pPr>
              <w:pStyle w:val="Contenudetableau"/>
              <w:jc w:val="center"/>
              <w:rPr>
                <w:rFonts w:ascii="Garamond" w:hAnsi="Garamond" w:cs="Tahoma"/>
                <w:b/>
                <w:bCs/>
                <w:sz w:val="20"/>
              </w:rPr>
            </w:pPr>
            <w:r w:rsidRPr="00993429">
              <w:rPr>
                <w:rFonts w:ascii="Garamond" w:hAnsi="Garamond" w:cs="Tahoma"/>
                <w:b/>
                <w:bCs/>
                <w:sz w:val="20"/>
              </w:rPr>
              <w:t>Lacunes éventuelles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9064C" w:rsidRPr="00993429" w:rsidRDefault="00C9064C" w:rsidP="00786DAB">
            <w:pPr>
              <w:pStyle w:val="Contenudetableau"/>
              <w:jc w:val="center"/>
              <w:rPr>
                <w:rFonts w:ascii="Garamond" w:hAnsi="Garamond" w:cs="Tahoma"/>
                <w:b/>
                <w:bCs/>
                <w:sz w:val="20"/>
              </w:rPr>
            </w:pPr>
            <w:r w:rsidRPr="00993429">
              <w:rPr>
                <w:rFonts w:ascii="Garamond" w:hAnsi="Garamond" w:cs="Tahoma"/>
                <w:b/>
                <w:bCs/>
                <w:sz w:val="20"/>
              </w:rPr>
              <w:t>Observations</w:t>
            </w:r>
          </w:p>
        </w:tc>
      </w:tr>
      <w:tr w:rsidR="00C9064C" w:rsidRPr="004631B6" w:rsidTr="0093688B">
        <w:trPr>
          <w:trHeight w:val="365"/>
        </w:trPr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5512A5">
            <w:pPr>
              <w:pStyle w:val="Contenudetableau"/>
              <w:jc w:val="center"/>
              <w:rPr>
                <w:rFonts w:ascii="Garamond" w:hAnsi="Garamond" w:cs="Tahoma"/>
                <w:b/>
              </w:rPr>
            </w:pPr>
            <w:proofErr w:type="gramStart"/>
            <w:r w:rsidRPr="004631B6">
              <w:rPr>
                <w:rFonts w:ascii="Garamond" w:hAnsi="Garamond" w:cs="Tahoma"/>
                <w:b/>
              </w:rPr>
              <w:t>Registres</w:t>
            </w:r>
            <w:proofErr w:type="gramEnd"/>
            <w:r w:rsidRPr="004631B6">
              <w:rPr>
                <w:rFonts w:ascii="Garamond" w:hAnsi="Garamond" w:cs="Tahoma"/>
                <w:b/>
              </w:rPr>
              <w:t xml:space="preserve"> des délibérations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rPr>
                <w:rFonts w:ascii="Garamond" w:hAnsi="Garamond" w:cs="Tahom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rPr>
                <w:rFonts w:ascii="Garamond" w:hAnsi="Garamond" w:cs="Tahom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rPr>
                <w:rFonts w:ascii="Garamond" w:hAnsi="Garamond" w:cs="Tahom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rPr>
                <w:rFonts w:ascii="Garamond" w:hAnsi="Garamond" w:cs="Tahoma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rPr>
                <w:rFonts w:ascii="Garamond" w:hAnsi="Garamond" w:cs="Tahoma"/>
              </w:rPr>
            </w:pPr>
          </w:p>
        </w:tc>
      </w:tr>
      <w:tr w:rsidR="00C9064C" w:rsidRPr="001D6B1D" w:rsidTr="0093688B">
        <w:trPr>
          <w:trHeight w:val="448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5512A5">
            <w:pPr>
              <w:pStyle w:val="Contenudetableau"/>
              <w:jc w:val="center"/>
              <w:rPr>
                <w:rFonts w:ascii="Garamond" w:hAnsi="Garamond" w:cs="Tahoma"/>
                <w:b/>
              </w:rPr>
            </w:pPr>
            <w:r w:rsidRPr="004631B6">
              <w:rPr>
                <w:rFonts w:ascii="Garamond" w:hAnsi="Garamond" w:cs="Tahoma"/>
                <w:b/>
              </w:rPr>
              <w:t>Registres ou collection des arrêtés du maire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440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</w:tr>
      <w:tr w:rsidR="004631B6" w:rsidRPr="004631B6" w:rsidTr="0093688B">
        <w:trPr>
          <w:trHeight w:val="215"/>
        </w:trPr>
        <w:tc>
          <w:tcPr>
            <w:tcW w:w="14749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631B6" w:rsidRPr="004631B6" w:rsidRDefault="004631B6" w:rsidP="004631B6">
            <w:pPr>
              <w:pStyle w:val="Contenudetableau"/>
              <w:rPr>
                <w:rFonts w:ascii="Garamond" w:hAnsi="Garamond" w:cs="Tahoma"/>
                <w:shd w:val="clear" w:color="auto" w:fill="CCCCCC"/>
              </w:rPr>
            </w:pPr>
            <w:r w:rsidRPr="004631B6">
              <w:rPr>
                <w:rFonts w:ascii="Garamond" w:hAnsi="Garamond" w:cs="Tahoma"/>
                <w:b/>
                <w:caps/>
              </w:rPr>
              <w:t>R</w:t>
            </w:r>
            <w:r w:rsidRPr="004631B6">
              <w:rPr>
                <w:rFonts w:ascii="Garamond" w:hAnsi="Garamond" w:cs="Tahoma"/>
                <w:b/>
              </w:rPr>
              <w:t>egistres paroissiaux</w:t>
            </w:r>
          </w:p>
        </w:tc>
      </w:tr>
      <w:tr w:rsidR="004631B6" w:rsidRPr="004631B6" w:rsidTr="0093688B">
        <w:trPr>
          <w:trHeight w:val="279"/>
        </w:trPr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631B6" w:rsidRPr="004631B6" w:rsidRDefault="004631B6" w:rsidP="000C7C7F">
            <w:pPr>
              <w:pStyle w:val="Contenudetableau"/>
              <w:jc w:val="right"/>
              <w:rPr>
                <w:rFonts w:ascii="Garamond" w:hAnsi="Garamond" w:cs="Tahoma"/>
                <w:sz w:val="23"/>
                <w:szCs w:val="23"/>
              </w:rPr>
            </w:pPr>
            <w:r w:rsidRPr="004631B6">
              <w:rPr>
                <w:rFonts w:ascii="Garamond" w:hAnsi="Garamond" w:cs="Tahoma"/>
                <w:sz w:val="23"/>
                <w:szCs w:val="23"/>
              </w:rPr>
              <w:t>Baptêmes, mariages, sépultures</w:t>
            </w:r>
          </w:p>
        </w:tc>
        <w:tc>
          <w:tcPr>
            <w:tcW w:w="1418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631B6" w:rsidRPr="004631B6" w:rsidRDefault="004631B6" w:rsidP="000C7C7F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631B6" w:rsidRPr="004631B6" w:rsidRDefault="004631B6" w:rsidP="000C7C7F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631B6" w:rsidRPr="004631B6" w:rsidRDefault="004631B6" w:rsidP="000C7C7F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631B6" w:rsidRPr="004631B6" w:rsidRDefault="004631B6" w:rsidP="000C7C7F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4401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1B6" w:rsidRPr="004631B6" w:rsidRDefault="004631B6" w:rsidP="000C7C7F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</w:tr>
      <w:tr w:rsidR="00E659A5" w:rsidRPr="004631B6" w:rsidTr="008E1760">
        <w:trPr>
          <w:trHeight w:val="184"/>
        </w:trPr>
        <w:tc>
          <w:tcPr>
            <w:tcW w:w="14749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659A5" w:rsidRPr="004631B6" w:rsidRDefault="00E659A5" w:rsidP="00E659A5">
            <w:pPr>
              <w:pStyle w:val="Contenudetableau"/>
              <w:rPr>
                <w:rFonts w:ascii="Garamond" w:hAnsi="Garamond" w:cs="Tahoma"/>
                <w:shd w:val="clear" w:color="auto" w:fill="CCCCCC"/>
              </w:rPr>
            </w:pPr>
            <w:r w:rsidRPr="004631B6">
              <w:rPr>
                <w:rFonts w:ascii="Garamond" w:hAnsi="Garamond" w:cs="Tahoma"/>
                <w:b/>
                <w:caps/>
              </w:rPr>
              <w:t>É</w:t>
            </w:r>
            <w:r w:rsidRPr="004631B6">
              <w:rPr>
                <w:rFonts w:ascii="Garamond" w:hAnsi="Garamond" w:cs="Tahoma"/>
                <w:b/>
              </w:rPr>
              <w:t xml:space="preserve">tat-civil </w:t>
            </w:r>
          </w:p>
        </w:tc>
      </w:tr>
      <w:tr w:rsidR="00C9064C" w:rsidRPr="004631B6" w:rsidTr="008E1760">
        <w:trPr>
          <w:trHeight w:val="264"/>
        </w:trPr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right"/>
              <w:rPr>
                <w:rFonts w:ascii="Garamond" w:hAnsi="Garamond" w:cs="Tahoma"/>
              </w:rPr>
            </w:pPr>
            <w:r w:rsidRPr="004631B6">
              <w:rPr>
                <w:rFonts w:ascii="Garamond" w:hAnsi="Garamond" w:cs="Tahoma"/>
              </w:rPr>
              <w:t>Tables décennales</w:t>
            </w:r>
          </w:p>
        </w:tc>
        <w:tc>
          <w:tcPr>
            <w:tcW w:w="1418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440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</w:tr>
      <w:tr w:rsidR="00C9064C" w:rsidRPr="004631B6" w:rsidTr="008E1760">
        <w:trPr>
          <w:trHeight w:val="170"/>
        </w:trPr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right"/>
              <w:rPr>
                <w:rFonts w:ascii="Garamond" w:hAnsi="Garamond" w:cs="Tahoma"/>
              </w:rPr>
            </w:pPr>
            <w:r w:rsidRPr="004631B6">
              <w:rPr>
                <w:rFonts w:ascii="Garamond" w:hAnsi="Garamond" w:cs="Tahoma"/>
              </w:rPr>
              <w:t>Registres de naissances</w:t>
            </w:r>
          </w:p>
        </w:tc>
        <w:tc>
          <w:tcPr>
            <w:tcW w:w="1418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440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</w:tr>
      <w:tr w:rsidR="00C9064C" w:rsidRPr="004631B6" w:rsidTr="008E1760">
        <w:trPr>
          <w:trHeight w:val="219"/>
        </w:trPr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right"/>
              <w:rPr>
                <w:rFonts w:ascii="Garamond" w:hAnsi="Garamond" w:cs="Tahoma"/>
              </w:rPr>
            </w:pPr>
            <w:r w:rsidRPr="004631B6">
              <w:rPr>
                <w:rFonts w:ascii="Garamond" w:hAnsi="Garamond" w:cs="Tahoma"/>
              </w:rPr>
              <w:t>Mariages</w:t>
            </w:r>
          </w:p>
        </w:tc>
        <w:tc>
          <w:tcPr>
            <w:tcW w:w="1418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440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</w:tr>
      <w:tr w:rsidR="00C9064C" w:rsidRPr="004631B6" w:rsidTr="008E1760">
        <w:trPr>
          <w:trHeight w:val="252"/>
        </w:trPr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right"/>
              <w:rPr>
                <w:rFonts w:ascii="Garamond" w:hAnsi="Garamond" w:cs="Tahoma"/>
              </w:rPr>
            </w:pPr>
            <w:r w:rsidRPr="004631B6">
              <w:rPr>
                <w:rFonts w:ascii="Garamond" w:hAnsi="Garamond" w:cs="Tahoma"/>
              </w:rPr>
              <w:t>Décès</w:t>
            </w:r>
          </w:p>
        </w:tc>
        <w:tc>
          <w:tcPr>
            <w:tcW w:w="1418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4401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</w:tr>
      <w:tr w:rsidR="009A2C19" w:rsidRPr="001D6B1D" w:rsidTr="0093688B">
        <w:tc>
          <w:tcPr>
            <w:tcW w:w="14749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2C19" w:rsidRPr="004631B6" w:rsidRDefault="009A2C19" w:rsidP="009A2C19">
            <w:pPr>
              <w:pStyle w:val="Contenudetableau"/>
              <w:rPr>
                <w:rFonts w:ascii="Garamond" w:hAnsi="Garamond" w:cs="Tahoma"/>
                <w:b/>
              </w:rPr>
            </w:pPr>
            <w:r w:rsidRPr="004631B6">
              <w:rPr>
                <w:rFonts w:ascii="Garamond" w:hAnsi="Garamond" w:cs="Tahoma"/>
                <w:b/>
              </w:rPr>
              <w:t xml:space="preserve">Registres cadastraux d’Ancien Régime  </w:t>
            </w:r>
            <w:r w:rsidRPr="004631B6">
              <w:rPr>
                <w:rFonts w:ascii="Garamond" w:hAnsi="Garamond" w:cs="Tahoma"/>
              </w:rPr>
              <w:t>(énumérer les registres en indiquant les dates extrêmes de chacun d’eux)</w:t>
            </w:r>
          </w:p>
        </w:tc>
      </w:tr>
      <w:tr w:rsidR="009A2C19" w:rsidRPr="004631B6" w:rsidTr="0093688B">
        <w:trPr>
          <w:trHeight w:val="386"/>
        </w:trPr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A2C19" w:rsidRPr="004631B6" w:rsidRDefault="009A2C19" w:rsidP="004C28B3">
            <w:pPr>
              <w:pStyle w:val="Contenudetableau"/>
              <w:jc w:val="right"/>
              <w:rPr>
                <w:rFonts w:ascii="Garamond" w:hAnsi="Garamond" w:cs="Tahoma"/>
              </w:rPr>
            </w:pPr>
            <w:r w:rsidRPr="004631B6">
              <w:rPr>
                <w:rFonts w:ascii="Garamond" w:hAnsi="Garamond" w:cs="Tahoma"/>
              </w:rPr>
              <w:t>Terriers  ou censiers</w:t>
            </w:r>
          </w:p>
        </w:tc>
        <w:tc>
          <w:tcPr>
            <w:tcW w:w="1418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A2C19" w:rsidRPr="004631B6" w:rsidRDefault="009A2C19" w:rsidP="004C28B3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A2C19" w:rsidRPr="004631B6" w:rsidRDefault="009A2C19" w:rsidP="004C28B3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A2C19" w:rsidRPr="004631B6" w:rsidRDefault="009A2C19" w:rsidP="004C28B3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A2C19" w:rsidRPr="004631B6" w:rsidRDefault="009A2C19" w:rsidP="004C28B3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4401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C19" w:rsidRPr="004631B6" w:rsidRDefault="009A2C19" w:rsidP="004C28B3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</w:tr>
      <w:tr w:rsidR="00E659A5" w:rsidRPr="001D6B1D" w:rsidTr="0093688B">
        <w:tc>
          <w:tcPr>
            <w:tcW w:w="14749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659A5" w:rsidRPr="004631B6" w:rsidRDefault="00E659A5" w:rsidP="009A2C19">
            <w:pPr>
              <w:pStyle w:val="Contenudetableau"/>
              <w:rPr>
                <w:rFonts w:ascii="Garamond" w:hAnsi="Garamond" w:cs="Tahoma"/>
                <w:shd w:val="clear" w:color="auto" w:fill="CCCCCC"/>
              </w:rPr>
            </w:pPr>
            <w:r w:rsidRPr="004631B6">
              <w:rPr>
                <w:rFonts w:ascii="Garamond" w:hAnsi="Garamond" w:cs="Tahoma"/>
                <w:b/>
              </w:rPr>
              <w:t xml:space="preserve">Cadastre </w:t>
            </w:r>
            <w:r w:rsidR="00590FD8">
              <w:rPr>
                <w:rFonts w:ascii="Garamond" w:hAnsi="Garamond" w:cs="Tahoma"/>
                <w:b/>
              </w:rPr>
              <w:t>« </w:t>
            </w:r>
            <w:r w:rsidR="009A2C19" w:rsidRPr="004631B6">
              <w:rPr>
                <w:rFonts w:ascii="Garamond" w:hAnsi="Garamond" w:cs="Tahoma"/>
                <w:b/>
              </w:rPr>
              <w:t>napoléonien</w:t>
            </w:r>
            <w:r w:rsidR="00590FD8">
              <w:rPr>
                <w:rFonts w:ascii="Garamond" w:hAnsi="Garamond" w:cs="Tahoma"/>
                <w:b/>
              </w:rPr>
              <w:t> »</w:t>
            </w:r>
            <w:r w:rsidR="009A2C19" w:rsidRPr="004631B6">
              <w:rPr>
                <w:rFonts w:ascii="Garamond" w:hAnsi="Garamond" w:cs="Tahoma"/>
                <w:b/>
              </w:rPr>
              <w:t xml:space="preserve">  </w:t>
            </w:r>
            <w:r w:rsidR="009A2C19" w:rsidRPr="004631B6">
              <w:rPr>
                <w:rFonts w:ascii="Garamond" w:hAnsi="Garamond" w:cs="Tahoma"/>
              </w:rPr>
              <w:t>(énumérer les registres en indiquant les dates extrêmes de chacun d’eux)</w:t>
            </w:r>
          </w:p>
        </w:tc>
      </w:tr>
      <w:tr w:rsidR="00C9064C" w:rsidRPr="004631B6" w:rsidTr="0093688B">
        <w:trPr>
          <w:trHeight w:val="272"/>
        </w:trPr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right"/>
              <w:rPr>
                <w:rFonts w:ascii="Garamond" w:hAnsi="Garamond" w:cs="Tahoma"/>
              </w:rPr>
            </w:pPr>
            <w:r w:rsidRPr="004631B6">
              <w:rPr>
                <w:rFonts w:ascii="Garamond" w:hAnsi="Garamond" w:cs="Tahoma"/>
              </w:rPr>
              <w:t>Plan</w:t>
            </w:r>
            <w:r w:rsidR="009A2C19" w:rsidRPr="004631B6">
              <w:rPr>
                <w:rFonts w:ascii="Garamond" w:hAnsi="Garamond" w:cs="Tahoma"/>
              </w:rPr>
              <w:t>s</w:t>
            </w:r>
          </w:p>
        </w:tc>
        <w:tc>
          <w:tcPr>
            <w:tcW w:w="1418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440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</w:tr>
      <w:tr w:rsidR="00C9064C" w:rsidRPr="004631B6" w:rsidTr="0093688B">
        <w:trPr>
          <w:trHeight w:val="386"/>
        </w:trPr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right"/>
              <w:rPr>
                <w:rFonts w:ascii="Garamond" w:hAnsi="Garamond" w:cs="Tahoma"/>
              </w:rPr>
            </w:pPr>
            <w:r w:rsidRPr="004631B6">
              <w:rPr>
                <w:rFonts w:ascii="Garamond" w:hAnsi="Garamond" w:cs="Tahoma"/>
              </w:rPr>
              <w:t>Matrices</w:t>
            </w:r>
          </w:p>
        </w:tc>
        <w:tc>
          <w:tcPr>
            <w:tcW w:w="1418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440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</w:tr>
      <w:tr w:rsidR="00C9064C" w:rsidRPr="004631B6" w:rsidTr="0093688B">
        <w:trPr>
          <w:trHeight w:val="256"/>
        </w:trPr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right"/>
              <w:rPr>
                <w:rFonts w:ascii="Garamond" w:hAnsi="Garamond" w:cs="Tahoma"/>
                <w:color w:val="000000"/>
              </w:rPr>
            </w:pPr>
            <w:r w:rsidRPr="004631B6">
              <w:rPr>
                <w:rFonts w:ascii="Garamond" w:hAnsi="Garamond" w:cs="Tahoma"/>
                <w:color w:val="000000"/>
              </w:rPr>
              <w:t>Etats de section</w:t>
            </w:r>
            <w:r w:rsidR="00E659A5" w:rsidRPr="004631B6">
              <w:rPr>
                <w:rFonts w:ascii="Garamond" w:hAnsi="Garamond" w:cs="Tahoma"/>
                <w:color w:val="000000"/>
              </w:rPr>
              <w:t>s</w:t>
            </w:r>
          </w:p>
        </w:tc>
        <w:tc>
          <w:tcPr>
            <w:tcW w:w="1418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4401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</w:tr>
      <w:tr w:rsidR="00E659A5" w:rsidRPr="001D6B1D" w:rsidTr="0093688B">
        <w:tc>
          <w:tcPr>
            <w:tcW w:w="14749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659A5" w:rsidRPr="004631B6" w:rsidRDefault="00E659A5" w:rsidP="00E659A5">
            <w:pPr>
              <w:pStyle w:val="Contenudetableau"/>
              <w:rPr>
                <w:rFonts w:ascii="Garamond" w:hAnsi="Garamond" w:cs="Tahoma"/>
                <w:shd w:val="clear" w:color="auto" w:fill="CCCCCC"/>
              </w:rPr>
            </w:pPr>
            <w:r w:rsidRPr="004631B6">
              <w:rPr>
                <w:rFonts w:ascii="Garamond" w:hAnsi="Garamond" w:cs="Tahoma"/>
                <w:b/>
              </w:rPr>
              <w:t>Cadastre rénové</w:t>
            </w:r>
            <w:r w:rsidR="0053186B" w:rsidRPr="004631B6">
              <w:rPr>
                <w:rFonts w:ascii="Garamond" w:hAnsi="Garamond" w:cs="Tahoma"/>
                <w:b/>
              </w:rPr>
              <w:t xml:space="preserve"> </w:t>
            </w:r>
            <w:r w:rsidR="0053186B" w:rsidRPr="004631B6">
              <w:rPr>
                <w:rFonts w:ascii="Garamond" w:hAnsi="Garamond" w:cs="Tahoma"/>
              </w:rPr>
              <w:t>(énumérer les registres en indiquant les dates extrêmes de chacun d’eux)</w:t>
            </w:r>
          </w:p>
        </w:tc>
      </w:tr>
      <w:tr w:rsidR="00C9064C" w:rsidRPr="004631B6" w:rsidTr="0093688B">
        <w:trPr>
          <w:trHeight w:val="36"/>
        </w:trPr>
        <w:tc>
          <w:tcPr>
            <w:tcW w:w="31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right"/>
              <w:rPr>
                <w:rFonts w:ascii="Garamond" w:hAnsi="Garamond" w:cs="Tahoma"/>
              </w:rPr>
            </w:pPr>
            <w:r w:rsidRPr="004631B6">
              <w:rPr>
                <w:rFonts w:ascii="Garamond" w:hAnsi="Garamond" w:cs="Tahoma"/>
              </w:rPr>
              <w:t>Plan</w:t>
            </w:r>
            <w:r w:rsidR="009A2C19" w:rsidRPr="004631B6">
              <w:rPr>
                <w:rFonts w:ascii="Garamond" w:hAnsi="Garamond" w:cs="Tahoma"/>
              </w:rPr>
              <w:t>s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440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</w:tr>
      <w:tr w:rsidR="00C9064C" w:rsidRPr="004631B6" w:rsidTr="0093688B">
        <w:trPr>
          <w:trHeight w:val="424"/>
        </w:trPr>
        <w:tc>
          <w:tcPr>
            <w:tcW w:w="31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right"/>
              <w:rPr>
                <w:rFonts w:ascii="Garamond" w:hAnsi="Garamond" w:cs="Tahoma"/>
              </w:rPr>
            </w:pPr>
            <w:r w:rsidRPr="004631B6">
              <w:rPr>
                <w:rFonts w:ascii="Garamond" w:hAnsi="Garamond" w:cs="Tahoma"/>
              </w:rPr>
              <w:t>Matrices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4401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</w:tr>
      <w:tr w:rsidR="00C9064C" w:rsidRPr="004631B6" w:rsidTr="0093688B">
        <w:trPr>
          <w:trHeight w:val="228"/>
        </w:trPr>
        <w:tc>
          <w:tcPr>
            <w:tcW w:w="311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right"/>
              <w:rPr>
                <w:rFonts w:ascii="Garamond" w:hAnsi="Garamond" w:cs="Tahoma"/>
                <w:color w:val="000000"/>
              </w:rPr>
            </w:pPr>
            <w:r w:rsidRPr="004631B6">
              <w:rPr>
                <w:rFonts w:ascii="Garamond" w:hAnsi="Garamond" w:cs="Tahoma"/>
                <w:color w:val="000000"/>
              </w:rPr>
              <w:t>Etats de section</w:t>
            </w:r>
            <w:r w:rsidR="00E659A5" w:rsidRPr="004631B6">
              <w:rPr>
                <w:rFonts w:ascii="Garamond" w:hAnsi="Garamond" w:cs="Tahoma"/>
                <w:color w:val="000000"/>
              </w:rPr>
              <w:t>s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  <w:tc>
          <w:tcPr>
            <w:tcW w:w="4401" w:type="dxa"/>
            <w:tcBorders>
              <w:top w:val="dotted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</w:rPr>
            </w:pPr>
          </w:p>
        </w:tc>
      </w:tr>
    </w:tbl>
    <w:p w:rsidR="008C29BC" w:rsidRPr="00993429" w:rsidRDefault="00C9064C" w:rsidP="00993429">
      <w:pPr>
        <w:spacing w:before="3" w:line="265" w:lineRule="exact"/>
        <w:ind w:left="72" w:right="36"/>
        <w:jc w:val="both"/>
        <w:textAlignment w:val="baseline"/>
        <w:rPr>
          <w:rFonts w:ascii="Garamond" w:eastAsia="Garamond" w:hAnsi="Garamond"/>
          <w:b/>
          <w:color w:val="000000"/>
          <w:sz w:val="26"/>
          <w:szCs w:val="26"/>
          <w:lang w:val="fr-FR"/>
        </w:rPr>
      </w:pPr>
      <w:r w:rsidRPr="00993429">
        <w:rPr>
          <w:rFonts w:ascii="Garamond" w:eastAsia="Garamond" w:hAnsi="Garamond"/>
          <w:b/>
          <w:color w:val="000000"/>
          <w:sz w:val="26"/>
          <w:szCs w:val="26"/>
          <w:lang w:val="fr-FR"/>
        </w:rPr>
        <w:lastRenderedPageBreak/>
        <w:t>2</w:t>
      </w:r>
      <w:r w:rsidR="008C29BC" w:rsidRPr="00993429">
        <w:rPr>
          <w:rFonts w:ascii="Garamond" w:eastAsia="Garamond" w:hAnsi="Garamond"/>
          <w:b/>
          <w:color w:val="000000"/>
          <w:sz w:val="26"/>
          <w:szCs w:val="26"/>
          <w:lang w:val="fr-FR"/>
        </w:rPr>
        <w:t>. Autres documents communaux</w:t>
      </w:r>
    </w:p>
    <w:p w:rsidR="0081245D" w:rsidRPr="006447A5" w:rsidRDefault="008C29BC" w:rsidP="00993429">
      <w:pPr>
        <w:spacing w:before="2" w:line="267" w:lineRule="exact"/>
        <w:ind w:left="74" w:right="34"/>
        <w:jc w:val="both"/>
        <w:textAlignment w:val="baseline"/>
        <w:rPr>
          <w:rFonts w:ascii="Garamond" w:eastAsia="Garamond" w:hAnsi="Garamond"/>
          <w:i/>
          <w:color w:val="000000"/>
          <w:sz w:val="24"/>
          <w:lang w:val="fr-FR"/>
        </w:rPr>
      </w:pPr>
      <w:r>
        <w:rPr>
          <w:rFonts w:ascii="Garamond" w:eastAsia="Garamond" w:hAnsi="Garamond"/>
          <w:i/>
          <w:color w:val="000000"/>
          <w:sz w:val="24"/>
          <w:lang w:val="fr-FR"/>
        </w:rPr>
        <w:t>Il s'agit des autres documents produits dans le cadre des activités de la commune.</w:t>
      </w:r>
      <w:r w:rsidR="006447A5">
        <w:rPr>
          <w:rFonts w:ascii="Garamond" w:eastAsia="Garamond" w:hAnsi="Garamond"/>
          <w:i/>
          <w:color w:val="000000"/>
          <w:sz w:val="24"/>
          <w:lang w:val="fr-FR"/>
        </w:rPr>
        <w:t xml:space="preserve"> </w:t>
      </w:r>
      <w:r>
        <w:rPr>
          <w:rFonts w:ascii="Garamond" w:eastAsia="Garamond" w:hAnsi="Garamond"/>
          <w:i/>
          <w:color w:val="000000"/>
          <w:sz w:val="24"/>
          <w:lang w:val="fr-FR"/>
        </w:rPr>
        <w:t>Énumérer les principales séries de dossiers ou registres en indiquant leurs dates extrêmes</w:t>
      </w:r>
      <w:r>
        <w:rPr>
          <w:rFonts w:ascii="Garamond" w:eastAsia="Garamond" w:hAnsi="Garamond"/>
          <w:color w:val="000000"/>
          <w:sz w:val="24"/>
          <w:lang w:val="fr-FR"/>
        </w:rPr>
        <w:t>.</w:t>
      </w:r>
    </w:p>
    <w:p w:rsidR="0081245D" w:rsidRDefault="0081245D" w:rsidP="006447A5">
      <w:pPr>
        <w:spacing w:before="2" w:line="271" w:lineRule="exact"/>
        <w:ind w:left="72" w:right="36"/>
        <w:jc w:val="both"/>
        <w:textAlignment w:val="baseline"/>
        <w:rPr>
          <w:rFonts w:ascii="Garamond" w:eastAsia="Garamond" w:hAnsi="Garamond"/>
          <w:color w:val="000000"/>
          <w:sz w:val="24"/>
          <w:lang w:val="fr-FR"/>
        </w:rPr>
      </w:pPr>
    </w:p>
    <w:tbl>
      <w:tblPr>
        <w:tblW w:w="145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1560"/>
        <w:gridCol w:w="1275"/>
        <w:gridCol w:w="2127"/>
        <w:gridCol w:w="2268"/>
        <w:gridCol w:w="4542"/>
      </w:tblGrid>
      <w:tr w:rsidR="00C9064C" w:rsidRPr="00590FD8" w:rsidTr="008E1760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C9064C" w:rsidRPr="00993429" w:rsidRDefault="00C9064C" w:rsidP="00786DAB">
            <w:pPr>
              <w:pStyle w:val="Contenudetableau"/>
              <w:jc w:val="center"/>
              <w:rPr>
                <w:rFonts w:ascii="Garamond" w:hAnsi="Garamond" w:cs="Tahoma"/>
                <w:b/>
                <w:bCs/>
                <w:sz w:val="20"/>
              </w:rPr>
            </w:pPr>
            <w:r w:rsidRPr="00993429">
              <w:rPr>
                <w:rFonts w:ascii="Garamond" w:hAnsi="Garamond" w:cs="Tahoma"/>
                <w:b/>
                <w:bCs/>
                <w:sz w:val="20"/>
              </w:rPr>
              <w:t>Typologie des documents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C9064C" w:rsidRPr="00993429" w:rsidRDefault="00C9064C" w:rsidP="00786DAB">
            <w:pPr>
              <w:pStyle w:val="Contenudetableau"/>
              <w:jc w:val="center"/>
              <w:rPr>
                <w:rFonts w:ascii="Garamond" w:hAnsi="Garamond" w:cs="Tahoma"/>
                <w:b/>
                <w:bCs/>
                <w:sz w:val="20"/>
              </w:rPr>
            </w:pPr>
            <w:r w:rsidRPr="00993429">
              <w:rPr>
                <w:rFonts w:ascii="Garamond" w:hAnsi="Garamond" w:cs="Tahoma"/>
                <w:b/>
                <w:bCs/>
                <w:sz w:val="20"/>
              </w:rPr>
              <w:t>Dates extrêmes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C9064C" w:rsidRPr="00993429" w:rsidRDefault="00C9064C" w:rsidP="00786DAB">
            <w:pPr>
              <w:pStyle w:val="Contenudetableau"/>
              <w:jc w:val="center"/>
              <w:rPr>
                <w:rFonts w:ascii="Garamond" w:hAnsi="Garamond" w:cs="Tahoma"/>
                <w:b/>
                <w:bCs/>
                <w:sz w:val="20"/>
              </w:rPr>
            </w:pPr>
            <w:r w:rsidRPr="00993429">
              <w:rPr>
                <w:rFonts w:ascii="Garamond" w:hAnsi="Garamond" w:cs="Tahoma"/>
                <w:b/>
                <w:bCs/>
                <w:sz w:val="20"/>
              </w:rPr>
              <w:t>Métrage linéaire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C9064C" w:rsidRPr="00993429" w:rsidRDefault="00C9064C" w:rsidP="00786DAB">
            <w:pPr>
              <w:pStyle w:val="Contenudetableau"/>
              <w:jc w:val="center"/>
              <w:rPr>
                <w:rFonts w:ascii="Garamond" w:hAnsi="Garamond" w:cs="Tahoma"/>
                <w:b/>
                <w:bCs/>
                <w:sz w:val="20"/>
              </w:rPr>
            </w:pPr>
            <w:r w:rsidRPr="00993429">
              <w:rPr>
                <w:rFonts w:ascii="Garamond" w:hAnsi="Garamond" w:cs="Tahoma"/>
                <w:b/>
                <w:bCs/>
                <w:sz w:val="20"/>
              </w:rPr>
              <w:t>Pour les registres : inscrire le nombre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C9064C" w:rsidRPr="00993429" w:rsidRDefault="00C9064C" w:rsidP="00786DAB">
            <w:pPr>
              <w:pStyle w:val="Contenudetableau"/>
              <w:jc w:val="center"/>
              <w:rPr>
                <w:rFonts w:ascii="Garamond" w:hAnsi="Garamond" w:cs="Tahoma"/>
                <w:b/>
                <w:bCs/>
                <w:sz w:val="20"/>
              </w:rPr>
            </w:pPr>
            <w:r w:rsidRPr="00993429">
              <w:rPr>
                <w:rFonts w:ascii="Garamond" w:hAnsi="Garamond" w:cs="Tahoma"/>
                <w:b/>
                <w:bCs/>
                <w:sz w:val="20"/>
              </w:rPr>
              <w:t>Lacunes éventuelles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9064C" w:rsidRPr="00993429" w:rsidRDefault="00C9064C" w:rsidP="00786DAB">
            <w:pPr>
              <w:pStyle w:val="Contenudetableau"/>
              <w:jc w:val="center"/>
              <w:rPr>
                <w:rFonts w:ascii="Garamond" w:hAnsi="Garamond" w:cs="Tahoma"/>
                <w:b/>
                <w:bCs/>
                <w:sz w:val="20"/>
              </w:rPr>
            </w:pPr>
            <w:r w:rsidRPr="00993429">
              <w:rPr>
                <w:rFonts w:ascii="Garamond" w:hAnsi="Garamond" w:cs="Tahoma"/>
                <w:b/>
                <w:bCs/>
                <w:sz w:val="20"/>
              </w:rPr>
              <w:t>Observations</w:t>
            </w:r>
          </w:p>
        </w:tc>
      </w:tr>
      <w:tr w:rsidR="00E659A5" w:rsidRPr="001D6B1D" w:rsidTr="008E1760">
        <w:trPr>
          <w:trHeight w:val="404"/>
        </w:trPr>
        <w:tc>
          <w:tcPr>
            <w:tcW w:w="14549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659A5" w:rsidRPr="004631B6" w:rsidRDefault="00E659A5" w:rsidP="00786DAB">
            <w:pPr>
              <w:pStyle w:val="Contenudetableau"/>
              <w:rPr>
                <w:rFonts w:ascii="Garamond" w:hAnsi="Garamond" w:cs="Tahoma"/>
                <w:szCs w:val="24"/>
              </w:rPr>
            </w:pPr>
            <w:r w:rsidRPr="004631B6">
              <w:rPr>
                <w:rFonts w:ascii="Garamond" w:hAnsi="Garamond" w:cs="Tahoma"/>
                <w:b/>
                <w:szCs w:val="24"/>
              </w:rPr>
              <w:t>Archives antérieures à 1789</w:t>
            </w:r>
            <w:r w:rsidRPr="004631B6">
              <w:rPr>
                <w:rFonts w:ascii="Garamond" w:hAnsi="Garamond" w:cs="Tahoma"/>
                <w:szCs w:val="24"/>
              </w:rPr>
              <w:t xml:space="preserve"> (autres que registres paroissiaux)</w:t>
            </w:r>
          </w:p>
        </w:tc>
      </w:tr>
      <w:tr w:rsidR="005512A5" w:rsidRPr="004631B6" w:rsidTr="0093688B">
        <w:trPr>
          <w:trHeight w:val="2003"/>
        </w:trPr>
        <w:tc>
          <w:tcPr>
            <w:tcW w:w="27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064C" w:rsidRPr="004631B6" w:rsidRDefault="00E659A5" w:rsidP="00786DAB">
            <w:pPr>
              <w:pStyle w:val="Contenudetableau"/>
              <w:rPr>
                <w:rFonts w:ascii="Garamond" w:hAnsi="Garamond" w:cs="Tahoma"/>
                <w:szCs w:val="24"/>
              </w:rPr>
            </w:pPr>
            <w:r w:rsidRPr="004631B6">
              <w:rPr>
                <w:rFonts w:ascii="Garamond" w:hAnsi="Garamond" w:cs="Tahoma"/>
                <w:szCs w:val="24"/>
              </w:rPr>
              <w:t>D</w:t>
            </w:r>
            <w:r w:rsidR="00C9064C" w:rsidRPr="004631B6">
              <w:rPr>
                <w:rFonts w:ascii="Garamond" w:hAnsi="Garamond" w:cs="Tahoma"/>
                <w:szCs w:val="24"/>
              </w:rPr>
              <w:t>étailler chaque grande catégorie</w:t>
            </w:r>
          </w:p>
        </w:tc>
        <w:tc>
          <w:tcPr>
            <w:tcW w:w="1560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064C" w:rsidRPr="004631B6" w:rsidRDefault="00C9064C" w:rsidP="00786DAB">
            <w:pPr>
              <w:pStyle w:val="Contenudetableau"/>
              <w:rPr>
                <w:rFonts w:ascii="Garamond" w:hAnsi="Garamond" w:cs="Tahoma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064C" w:rsidRPr="004631B6" w:rsidRDefault="00C9064C" w:rsidP="00786DAB">
            <w:pPr>
              <w:pStyle w:val="Contenudetableau"/>
              <w:rPr>
                <w:rFonts w:ascii="Garamond" w:hAnsi="Garamond" w:cs="Tahoma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064C" w:rsidRPr="004631B6" w:rsidRDefault="00C9064C" w:rsidP="00786DAB">
            <w:pPr>
              <w:pStyle w:val="Contenudetableau"/>
              <w:rPr>
                <w:rFonts w:ascii="Garamond" w:hAnsi="Garamond" w:cs="Tahoma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064C" w:rsidRPr="004631B6" w:rsidRDefault="00C9064C" w:rsidP="00786DAB">
            <w:pPr>
              <w:pStyle w:val="Contenudetableau"/>
              <w:rPr>
                <w:rFonts w:ascii="Garamond" w:hAnsi="Garamond" w:cs="Tahoma"/>
                <w:szCs w:val="24"/>
              </w:rPr>
            </w:pPr>
          </w:p>
        </w:tc>
        <w:tc>
          <w:tcPr>
            <w:tcW w:w="4542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64C" w:rsidRPr="004631B6" w:rsidRDefault="00C9064C" w:rsidP="00786DAB">
            <w:pPr>
              <w:pStyle w:val="Contenudetableau"/>
              <w:rPr>
                <w:rFonts w:ascii="Garamond" w:hAnsi="Garamond" w:cs="Tahoma"/>
                <w:szCs w:val="24"/>
              </w:rPr>
            </w:pPr>
          </w:p>
        </w:tc>
      </w:tr>
      <w:tr w:rsidR="00E659A5" w:rsidRPr="004631B6" w:rsidTr="008E1760">
        <w:trPr>
          <w:trHeight w:val="228"/>
        </w:trPr>
        <w:tc>
          <w:tcPr>
            <w:tcW w:w="14549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659A5" w:rsidRPr="004631B6" w:rsidRDefault="00E659A5" w:rsidP="00786DAB">
            <w:pPr>
              <w:pStyle w:val="Contenudetableau"/>
              <w:rPr>
                <w:rFonts w:ascii="Garamond" w:hAnsi="Garamond" w:cs="Tahoma"/>
                <w:b/>
                <w:szCs w:val="24"/>
              </w:rPr>
            </w:pPr>
            <w:r w:rsidRPr="004631B6">
              <w:rPr>
                <w:rFonts w:ascii="Garamond" w:hAnsi="Garamond" w:cs="Tahoma"/>
                <w:b/>
                <w:szCs w:val="24"/>
              </w:rPr>
              <w:t>Finances</w:t>
            </w:r>
          </w:p>
        </w:tc>
      </w:tr>
      <w:tr w:rsidR="00C9064C" w:rsidRPr="004631B6" w:rsidTr="008E1760">
        <w:trPr>
          <w:trHeight w:val="678"/>
        </w:trPr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rPr>
                <w:rFonts w:ascii="Garamond" w:hAnsi="Garamond" w:cs="Tahoma"/>
                <w:szCs w:val="24"/>
              </w:rPr>
            </w:pPr>
            <w:r w:rsidRPr="004631B6">
              <w:rPr>
                <w:rFonts w:ascii="Garamond" w:hAnsi="Garamond" w:cs="Tahoma"/>
                <w:szCs w:val="24"/>
              </w:rPr>
              <w:t>Budgets et comptes</w:t>
            </w:r>
          </w:p>
        </w:tc>
        <w:tc>
          <w:tcPr>
            <w:tcW w:w="1560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rPr>
                <w:rFonts w:ascii="Garamond" w:hAnsi="Garamond" w:cs="Tahoma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rPr>
                <w:rFonts w:ascii="Garamond" w:hAnsi="Garamond" w:cs="Tahoma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rPr>
                <w:rFonts w:ascii="Garamond" w:hAnsi="Garamond" w:cs="Tahoma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rPr>
                <w:rFonts w:ascii="Garamond" w:hAnsi="Garamond" w:cs="Tahoma"/>
                <w:szCs w:val="24"/>
              </w:rPr>
            </w:pPr>
          </w:p>
        </w:tc>
        <w:tc>
          <w:tcPr>
            <w:tcW w:w="4542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rPr>
                <w:rFonts w:ascii="Garamond" w:hAnsi="Garamond" w:cs="Tahoma"/>
                <w:szCs w:val="24"/>
              </w:rPr>
            </w:pPr>
          </w:p>
        </w:tc>
      </w:tr>
      <w:tr w:rsidR="00E659A5" w:rsidRPr="004631B6" w:rsidTr="008E1760">
        <w:trPr>
          <w:trHeight w:val="157"/>
        </w:trPr>
        <w:tc>
          <w:tcPr>
            <w:tcW w:w="14549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659A5" w:rsidRPr="004631B6" w:rsidRDefault="00E659A5" w:rsidP="00786DAB">
            <w:pPr>
              <w:pStyle w:val="Contenudetableau"/>
              <w:rPr>
                <w:rFonts w:ascii="Garamond" w:hAnsi="Garamond" w:cs="Tahoma"/>
                <w:b/>
                <w:szCs w:val="24"/>
              </w:rPr>
            </w:pPr>
            <w:r w:rsidRPr="004631B6">
              <w:rPr>
                <w:rFonts w:ascii="Garamond" w:hAnsi="Garamond" w:cs="Tahoma"/>
                <w:b/>
                <w:szCs w:val="24"/>
              </w:rPr>
              <w:t>Urbanisme</w:t>
            </w:r>
          </w:p>
        </w:tc>
      </w:tr>
      <w:tr w:rsidR="00C9064C" w:rsidRPr="004631B6" w:rsidTr="0093688B">
        <w:trPr>
          <w:trHeight w:val="666"/>
        </w:trPr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rPr>
                <w:rFonts w:ascii="Garamond" w:hAnsi="Garamond" w:cs="Tahoma"/>
                <w:szCs w:val="24"/>
              </w:rPr>
            </w:pPr>
            <w:r w:rsidRPr="004631B6">
              <w:rPr>
                <w:rFonts w:ascii="Garamond" w:hAnsi="Garamond" w:cs="Tahoma"/>
                <w:szCs w:val="24"/>
              </w:rPr>
              <w:t>Permis de construire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rPr>
                <w:rFonts w:ascii="Garamond" w:hAnsi="Garamond" w:cs="Tahoma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rPr>
                <w:rFonts w:ascii="Garamond" w:hAnsi="Garamond" w:cs="Tahoma"/>
                <w:szCs w:val="24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rPr>
                <w:rFonts w:ascii="Garamond" w:hAnsi="Garamond" w:cs="Tahoma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rPr>
                <w:rFonts w:ascii="Garamond" w:hAnsi="Garamond" w:cs="Tahoma"/>
                <w:szCs w:val="24"/>
              </w:rPr>
            </w:pPr>
          </w:p>
        </w:tc>
        <w:tc>
          <w:tcPr>
            <w:tcW w:w="4542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rPr>
                <w:rFonts w:ascii="Garamond" w:hAnsi="Garamond" w:cs="Tahoma"/>
                <w:szCs w:val="24"/>
              </w:rPr>
            </w:pPr>
          </w:p>
        </w:tc>
      </w:tr>
      <w:tr w:rsidR="00E659A5" w:rsidRPr="004631B6" w:rsidTr="008E1760">
        <w:tc>
          <w:tcPr>
            <w:tcW w:w="14549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659A5" w:rsidRPr="004631B6" w:rsidRDefault="00E659A5" w:rsidP="00786DAB">
            <w:pPr>
              <w:pStyle w:val="Contenudetableau"/>
              <w:jc w:val="both"/>
              <w:rPr>
                <w:rFonts w:ascii="Garamond" w:hAnsi="Garamond" w:cs="Tahoma"/>
                <w:b/>
                <w:szCs w:val="24"/>
              </w:rPr>
            </w:pPr>
            <w:r w:rsidRPr="004631B6">
              <w:rPr>
                <w:rFonts w:ascii="Garamond" w:hAnsi="Garamond" w:cs="Tahoma"/>
                <w:b/>
                <w:szCs w:val="24"/>
              </w:rPr>
              <w:t xml:space="preserve">Élections </w:t>
            </w:r>
          </w:p>
        </w:tc>
      </w:tr>
      <w:tr w:rsidR="00C9064C" w:rsidRPr="004631B6" w:rsidTr="008E1760">
        <w:trPr>
          <w:trHeight w:val="365"/>
        </w:trPr>
        <w:tc>
          <w:tcPr>
            <w:tcW w:w="27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right"/>
              <w:rPr>
                <w:rFonts w:ascii="Garamond" w:hAnsi="Garamond" w:cs="Tahoma"/>
                <w:szCs w:val="24"/>
              </w:rPr>
            </w:pPr>
            <w:r w:rsidRPr="004631B6">
              <w:rPr>
                <w:rFonts w:ascii="Garamond" w:hAnsi="Garamond" w:cs="Tahoma"/>
                <w:szCs w:val="24"/>
              </w:rPr>
              <w:t>Listes électorales</w:t>
            </w:r>
          </w:p>
        </w:tc>
        <w:tc>
          <w:tcPr>
            <w:tcW w:w="156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  <w:szCs w:val="24"/>
              </w:rPr>
            </w:pPr>
          </w:p>
        </w:tc>
        <w:tc>
          <w:tcPr>
            <w:tcW w:w="4542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  <w:szCs w:val="24"/>
              </w:rPr>
            </w:pPr>
          </w:p>
        </w:tc>
      </w:tr>
      <w:tr w:rsidR="00C9064C" w:rsidRPr="004631B6" w:rsidTr="008E1760">
        <w:trPr>
          <w:trHeight w:val="462"/>
        </w:trPr>
        <w:tc>
          <w:tcPr>
            <w:tcW w:w="277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right"/>
              <w:rPr>
                <w:rFonts w:ascii="Garamond" w:hAnsi="Garamond" w:cs="Tahoma"/>
                <w:szCs w:val="24"/>
              </w:rPr>
            </w:pPr>
            <w:r w:rsidRPr="004631B6">
              <w:rPr>
                <w:rFonts w:ascii="Garamond" w:hAnsi="Garamond" w:cs="Tahoma"/>
                <w:szCs w:val="24"/>
              </w:rPr>
              <w:t>Listes d'émargement</w:t>
            </w:r>
          </w:p>
        </w:tc>
        <w:tc>
          <w:tcPr>
            <w:tcW w:w="156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  <w:szCs w:val="24"/>
              </w:rPr>
            </w:pPr>
          </w:p>
        </w:tc>
        <w:tc>
          <w:tcPr>
            <w:tcW w:w="4542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  <w:szCs w:val="24"/>
              </w:rPr>
            </w:pPr>
          </w:p>
        </w:tc>
      </w:tr>
      <w:tr w:rsidR="00C9064C" w:rsidRPr="004631B6" w:rsidTr="008E1760">
        <w:tc>
          <w:tcPr>
            <w:tcW w:w="27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right"/>
              <w:rPr>
                <w:rFonts w:ascii="Garamond" w:hAnsi="Garamond" w:cs="Tahoma"/>
                <w:color w:val="000000"/>
                <w:szCs w:val="24"/>
              </w:rPr>
            </w:pPr>
            <w:r w:rsidRPr="004631B6">
              <w:rPr>
                <w:rFonts w:ascii="Garamond" w:hAnsi="Garamond" w:cs="Tahoma"/>
                <w:color w:val="000000"/>
                <w:szCs w:val="24"/>
              </w:rPr>
              <w:t>Procès-verbaux d’opérations électorales</w:t>
            </w:r>
          </w:p>
        </w:tc>
        <w:tc>
          <w:tcPr>
            <w:tcW w:w="1560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  <w:szCs w:val="24"/>
              </w:rPr>
            </w:pPr>
          </w:p>
        </w:tc>
        <w:tc>
          <w:tcPr>
            <w:tcW w:w="4542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64C" w:rsidRPr="004631B6" w:rsidRDefault="00C9064C" w:rsidP="00786DAB">
            <w:pPr>
              <w:pStyle w:val="Contenudetableau"/>
              <w:jc w:val="both"/>
              <w:rPr>
                <w:rFonts w:ascii="Garamond" w:hAnsi="Garamond" w:cs="Tahoma"/>
                <w:szCs w:val="24"/>
              </w:rPr>
            </w:pPr>
          </w:p>
        </w:tc>
      </w:tr>
      <w:tr w:rsidR="00E659A5" w:rsidRPr="004631B6" w:rsidTr="008E1760">
        <w:trPr>
          <w:trHeight w:val="297"/>
        </w:trPr>
        <w:tc>
          <w:tcPr>
            <w:tcW w:w="14549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659A5" w:rsidRPr="004631B6" w:rsidRDefault="00E659A5" w:rsidP="00786DAB">
            <w:pPr>
              <w:pStyle w:val="Contenudetableau"/>
              <w:rPr>
                <w:rFonts w:ascii="Garamond" w:hAnsi="Garamond" w:cs="Tahoma"/>
                <w:szCs w:val="24"/>
              </w:rPr>
            </w:pPr>
            <w:r w:rsidRPr="004631B6">
              <w:rPr>
                <w:rFonts w:ascii="Garamond" w:hAnsi="Garamond" w:cs="Tahoma"/>
                <w:b/>
                <w:szCs w:val="24"/>
              </w:rPr>
              <w:t>Autres documents</w:t>
            </w:r>
          </w:p>
        </w:tc>
      </w:tr>
      <w:tr w:rsidR="005512A5" w:rsidRPr="004631B6" w:rsidTr="008E1760">
        <w:trPr>
          <w:trHeight w:val="1468"/>
        </w:trPr>
        <w:tc>
          <w:tcPr>
            <w:tcW w:w="277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512A5" w:rsidRPr="004631B6" w:rsidRDefault="005512A5" w:rsidP="00786DAB">
            <w:pPr>
              <w:pStyle w:val="Contenudetableau"/>
              <w:rPr>
                <w:rFonts w:ascii="Garamond" w:hAnsi="Garamond" w:cs="Tahoma"/>
                <w:szCs w:val="24"/>
              </w:rPr>
            </w:pPr>
            <w:r w:rsidRPr="004631B6">
              <w:rPr>
                <w:rFonts w:ascii="Garamond" w:hAnsi="Garamond" w:cs="Tahoma"/>
                <w:szCs w:val="24"/>
              </w:rPr>
              <w:t>recensement population, recrutement militaire,</w:t>
            </w:r>
          </w:p>
          <w:p w:rsidR="005512A5" w:rsidRPr="004631B6" w:rsidRDefault="005512A5" w:rsidP="00786DAB">
            <w:pPr>
              <w:pStyle w:val="Contenudetableau"/>
              <w:rPr>
                <w:rFonts w:ascii="Garamond" w:hAnsi="Garamond" w:cs="Tahoma"/>
                <w:szCs w:val="24"/>
              </w:rPr>
            </w:pPr>
            <w:r w:rsidRPr="004631B6">
              <w:rPr>
                <w:rFonts w:ascii="Garamond" w:hAnsi="Garamond" w:cs="Tahoma"/>
                <w:szCs w:val="24"/>
              </w:rPr>
              <w:t>...</w:t>
            </w:r>
          </w:p>
        </w:tc>
        <w:tc>
          <w:tcPr>
            <w:tcW w:w="1560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512A5" w:rsidRPr="004631B6" w:rsidRDefault="005512A5" w:rsidP="00786DAB">
            <w:pPr>
              <w:pStyle w:val="Contenudetableau"/>
              <w:rPr>
                <w:rFonts w:ascii="Garamond" w:hAnsi="Garamond" w:cs="Tahoma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512A5" w:rsidRPr="004631B6" w:rsidRDefault="005512A5" w:rsidP="00786DAB">
            <w:pPr>
              <w:pStyle w:val="Contenudetableau"/>
              <w:rPr>
                <w:rFonts w:ascii="Garamond" w:hAnsi="Garamond" w:cs="Tahoma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512A5" w:rsidRPr="004631B6" w:rsidRDefault="005512A5" w:rsidP="00786DAB">
            <w:pPr>
              <w:pStyle w:val="Contenudetableau"/>
              <w:rPr>
                <w:rFonts w:ascii="Garamond" w:hAnsi="Garamond" w:cs="Tahoma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512A5" w:rsidRPr="004631B6" w:rsidRDefault="005512A5" w:rsidP="00786DAB">
            <w:pPr>
              <w:pStyle w:val="Contenudetableau"/>
              <w:rPr>
                <w:rFonts w:ascii="Garamond" w:hAnsi="Garamond" w:cs="Tahoma"/>
                <w:szCs w:val="24"/>
              </w:rPr>
            </w:pPr>
          </w:p>
        </w:tc>
        <w:tc>
          <w:tcPr>
            <w:tcW w:w="4542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2A5" w:rsidRPr="004631B6" w:rsidRDefault="005512A5" w:rsidP="00786DAB">
            <w:pPr>
              <w:pStyle w:val="Contenudetableau"/>
              <w:rPr>
                <w:rFonts w:ascii="Garamond" w:hAnsi="Garamond" w:cs="Tahoma"/>
                <w:szCs w:val="24"/>
              </w:rPr>
            </w:pPr>
          </w:p>
        </w:tc>
      </w:tr>
    </w:tbl>
    <w:p w:rsidR="006447A5" w:rsidRPr="00993429" w:rsidRDefault="00C9064C" w:rsidP="00993429">
      <w:pPr>
        <w:spacing w:before="3" w:line="265" w:lineRule="exact"/>
        <w:ind w:left="72" w:right="36"/>
        <w:jc w:val="both"/>
        <w:textAlignment w:val="baseline"/>
        <w:rPr>
          <w:rFonts w:ascii="Garamond" w:eastAsia="Garamond" w:hAnsi="Garamond"/>
          <w:b/>
          <w:color w:val="000000"/>
          <w:sz w:val="26"/>
          <w:szCs w:val="26"/>
          <w:lang w:val="fr-FR"/>
        </w:rPr>
      </w:pPr>
      <w:r w:rsidRPr="00993429">
        <w:rPr>
          <w:rFonts w:ascii="Garamond" w:eastAsia="Garamond" w:hAnsi="Garamond"/>
          <w:b/>
          <w:color w:val="000000"/>
          <w:sz w:val="26"/>
          <w:szCs w:val="26"/>
          <w:lang w:val="fr-FR"/>
        </w:rPr>
        <w:lastRenderedPageBreak/>
        <w:t>3</w:t>
      </w:r>
      <w:r w:rsidR="006447A5" w:rsidRPr="00993429">
        <w:rPr>
          <w:rFonts w:ascii="Garamond" w:eastAsia="Garamond" w:hAnsi="Garamond"/>
          <w:b/>
          <w:color w:val="000000"/>
          <w:sz w:val="26"/>
          <w:szCs w:val="26"/>
          <w:lang w:val="fr-FR"/>
        </w:rPr>
        <w:t>. Autres documents non communaux</w:t>
      </w:r>
      <w:r w:rsidR="0049560D" w:rsidRPr="00993429">
        <w:rPr>
          <w:rFonts w:ascii="Garamond" w:eastAsia="Garamond" w:hAnsi="Garamond"/>
          <w:b/>
          <w:color w:val="000000"/>
          <w:sz w:val="26"/>
          <w:szCs w:val="26"/>
          <w:lang w:val="fr-FR"/>
        </w:rPr>
        <w:t xml:space="preserve"> mais conservés dans les locaux communaux</w:t>
      </w:r>
    </w:p>
    <w:p w:rsidR="0081245D" w:rsidRDefault="0081245D" w:rsidP="006447A5">
      <w:pPr>
        <w:spacing w:before="2" w:line="271" w:lineRule="exact"/>
        <w:ind w:left="72" w:right="36"/>
        <w:jc w:val="both"/>
        <w:textAlignment w:val="baseline"/>
        <w:rPr>
          <w:rFonts w:ascii="Garamond" w:eastAsia="Garamond" w:hAnsi="Garamond"/>
          <w:i/>
          <w:color w:val="000000"/>
          <w:sz w:val="24"/>
          <w:lang w:val="fr-FR"/>
        </w:rPr>
      </w:pPr>
    </w:p>
    <w:tbl>
      <w:tblPr>
        <w:tblW w:w="145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1"/>
        <w:gridCol w:w="1276"/>
        <w:gridCol w:w="1134"/>
        <w:gridCol w:w="2126"/>
        <w:gridCol w:w="2268"/>
        <w:gridCol w:w="4684"/>
      </w:tblGrid>
      <w:tr w:rsidR="00C9064C" w:rsidRPr="00590FD8" w:rsidTr="0093688B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C9064C" w:rsidRPr="00993429" w:rsidRDefault="0053186B" w:rsidP="0053186B">
            <w:pPr>
              <w:pStyle w:val="Contenudetableau"/>
              <w:jc w:val="center"/>
              <w:rPr>
                <w:rFonts w:ascii="Garamond" w:hAnsi="Garamond" w:cs="Tahoma"/>
                <w:b/>
                <w:bCs/>
                <w:sz w:val="20"/>
              </w:rPr>
            </w:pPr>
            <w:r w:rsidRPr="00993429">
              <w:rPr>
                <w:rFonts w:ascii="Garamond" w:hAnsi="Garamond" w:cs="Tahoma"/>
                <w:b/>
                <w:bCs/>
                <w:sz w:val="20"/>
              </w:rPr>
              <w:t>Nom de la structure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C9064C" w:rsidRPr="00993429" w:rsidRDefault="00C9064C" w:rsidP="00786DAB">
            <w:pPr>
              <w:pStyle w:val="Contenudetableau"/>
              <w:jc w:val="center"/>
              <w:rPr>
                <w:rFonts w:ascii="Garamond" w:hAnsi="Garamond" w:cs="Tahoma"/>
                <w:b/>
                <w:bCs/>
                <w:sz w:val="20"/>
              </w:rPr>
            </w:pPr>
            <w:r w:rsidRPr="00993429">
              <w:rPr>
                <w:rFonts w:ascii="Garamond" w:hAnsi="Garamond" w:cs="Tahoma"/>
                <w:b/>
                <w:bCs/>
                <w:sz w:val="20"/>
              </w:rPr>
              <w:t>Dates extrêmes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C9064C" w:rsidRPr="00993429" w:rsidRDefault="00C9064C" w:rsidP="00786DAB">
            <w:pPr>
              <w:pStyle w:val="Contenudetableau"/>
              <w:jc w:val="center"/>
              <w:rPr>
                <w:rFonts w:ascii="Garamond" w:hAnsi="Garamond" w:cs="Tahoma"/>
                <w:b/>
                <w:bCs/>
                <w:sz w:val="20"/>
              </w:rPr>
            </w:pPr>
            <w:r w:rsidRPr="00993429">
              <w:rPr>
                <w:rFonts w:ascii="Garamond" w:hAnsi="Garamond" w:cs="Tahoma"/>
                <w:b/>
                <w:bCs/>
                <w:sz w:val="20"/>
              </w:rPr>
              <w:t>Métrage linéaire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C9064C" w:rsidRPr="00993429" w:rsidRDefault="00C9064C" w:rsidP="00786DAB">
            <w:pPr>
              <w:pStyle w:val="Contenudetableau"/>
              <w:jc w:val="center"/>
              <w:rPr>
                <w:rFonts w:ascii="Garamond" w:hAnsi="Garamond" w:cs="Tahoma"/>
                <w:b/>
                <w:bCs/>
                <w:sz w:val="20"/>
              </w:rPr>
            </w:pPr>
            <w:r w:rsidRPr="00993429">
              <w:rPr>
                <w:rFonts w:ascii="Garamond" w:hAnsi="Garamond" w:cs="Tahoma"/>
                <w:b/>
                <w:bCs/>
                <w:sz w:val="20"/>
              </w:rPr>
              <w:t>Pour les registres : inscrire le nombre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C9064C" w:rsidRPr="00993429" w:rsidRDefault="00C9064C" w:rsidP="00786DAB">
            <w:pPr>
              <w:pStyle w:val="Contenudetableau"/>
              <w:jc w:val="center"/>
              <w:rPr>
                <w:rFonts w:ascii="Garamond" w:hAnsi="Garamond" w:cs="Tahoma"/>
                <w:b/>
                <w:bCs/>
                <w:sz w:val="20"/>
              </w:rPr>
            </w:pPr>
            <w:r w:rsidRPr="00993429">
              <w:rPr>
                <w:rFonts w:ascii="Garamond" w:hAnsi="Garamond" w:cs="Tahoma"/>
                <w:b/>
                <w:bCs/>
                <w:sz w:val="20"/>
              </w:rPr>
              <w:t>Lacunes éventuelles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9064C" w:rsidRPr="00993429" w:rsidRDefault="00C9064C" w:rsidP="00786DAB">
            <w:pPr>
              <w:pStyle w:val="Contenudetableau"/>
              <w:jc w:val="center"/>
              <w:rPr>
                <w:rFonts w:ascii="Garamond" w:hAnsi="Garamond" w:cs="Tahoma"/>
                <w:b/>
                <w:bCs/>
                <w:sz w:val="20"/>
              </w:rPr>
            </w:pPr>
            <w:r w:rsidRPr="00993429">
              <w:rPr>
                <w:rFonts w:ascii="Garamond" w:hAnsi="Garamond" w:cs="Tahoma"/>
                <w:b/>
                <w:bCs/>
                <w:sz w:val="20"/>
              </w:rPr>
              <w:t>Observations</w:t>
            </w:r>
          </w:p>
        </w:tc>
      </w:tr>
      <w:tr w:rsidR="0053186B" w:rsidRPr="001D6B1D" w:rsidTr="0093688B">
        <w:trPr>
          <w:trHeight w:val="368"/>
        </w:trPr>
        <w:tc>
          <w:tcPr>
            <w:tcW w:w="14549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186B" w:rsidRPr="004631B6" w:rsidRDefault="0053186B" w:rsidP="00786DAB">
            <w:pPr>
              <w:pStyle w:val="Contenudetableau"/>
              <w:jc w:val="both"/>
              <w:rPr>
                <w:rFonts w:ascii="Garamond" w:hAnsi="Garamond" w:cs="Tahoma"/>
                <w:b/>
              </w:rPr>
            </w:pPr>
            <w:r w:rsidRPr="004631B6">
              <w:rPr>
                <w:rFonts w:ascii="Garamond" w:hAnsi="Garamond" w:cs="Tahoma"/>
                <w:b/>
                <w:color w:val="000000"/>
              </w:rPr>
              <w:t>Si la mairie est siège d’une structure intercommunale </w:t>
            </w:r>
            <w:r w:rsidRPr="004631B6">
              <w:rPr>
                <w:rFonts w:ascii="Garamond" w:hAnsi="Garamond" w:cs="Tahoma"/>
                <w:color w:val="000000"/>
              </w:rPr>
              <w:t>(détailler pour chacune)</w:t>
            </w:r>
          </w:p>
        </w:tc>
      </w:tr>
      <w:tr w:rsidR="00C9064C" w:rsidRPr="004631B6" w:rsidTr="0093688B">
        <w:trPr>
          <w:trHeight w:val="2238"/>
        </w:trPr>
        <w:tc>
          <w:tcPr>
            <w:tcW w:w="30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9064C" w:rsidRPr="004631B6" w:rsidRDefault="0053186B" w:rsidP="0053186B">
            <w:pPr>
              <w:pStyle w:val="Contenudetableau"/>
              <w:jc w:val="center"/>
              <w:rPr>
                <w:rFonts w:ascii="Garamond" w:hAnsi="Garamond" w:cs="Tahoma"/>
                <w:color w:val="000000"/>
              </w:rPr>
            </w:pPr>
            <w:r w:rsidRPr="004631B6">
              <w:rPr>
                <w:rFonts w:ascii="Garamond" w:hAnsi="Garamond" w:cs="Tahoma"/>
                <w:color w:val="000000"/>
              </w:rPr>
              <w:t>(Dénomination complète)</w:t>
            </w:r>
          </w:p>
        </w:tc>
        <w:tc>
          <w:tcPr>
            <w:tcW w:w="1276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064C" w:rsidRPr="004631B6" w:rsidRDefault="00C9064C" w:rsidP="0053186B">
            <w:pPr>
              <w:pStyle w:val="Contenudetableau"/>
              <w:jc w:val="center"/>
              <w:rPr>
                <w:rFonts w:ascii="Garamond" w:hAnsi="Garamond" w:cs="Tahoma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064C" w:rsidRPr="004631B6" w:rsidRDefault="00C9064C" w:rsidP="0053186B">
            <w:pPr>
              <w:pStyle w:val="Contenudetableau"/>
              <w:jc w:val="center"/>
              <w:rPr>
                <w:rFonts w:ascii="Garamond" w:hAnsi="Garamond" w:cs="Tahoma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064C" w:rsidRPr="004631B6" w:rsidRDefault="00C9064C" w:rsidP="0053186B">
            <w:pPr>
              <w:pStyle w:val="Contenudetableau"/>
              <w:jc w:val="center"/>
              <w:rPr>
                <w:rFonts w:ascii="Garamond" w:hAnsi="Garamond" w:cs="Tahoma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064C" w:rsidRPr="004631B6" w:rsidRDefault="00C9064C" w:rsidP="0053186B">
            <w:pPr>
              <w:pStyle w:val="Contenudetableau"/>
              <w:jc w:val="center"/>
              <w:rPr>
                <w:rFonts w:ascii="Garamond" w:hAnsi="Garamond" w:cs="Tahoma"/>
              </w:rPr>
            </w:pPr>
          </w:p>
        </w:tc>
        <w:tc>
          <w:tcPr>
            <w:tcW w:w="4684" w:type="dxa"/>
            <w:tcBorders>
              <w:top w:val="dotted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64C" w:rsidRPr="004631B6" w:rsidRDefault="00C9064C" w:rsidP="0053186B">
            <w:pPr>
              <w:pStyle w:val="Contenudetableau"/>
              <w:jc w:val="center"/>
              <w:rPr>
                <w:rFonts w:ascii="Garamond" w:hAnsi="Garamond" w:cs="Tahoma"/>
              </w:rPr>
            </w:pPr>
          </w:p>
        </w:tc>
      </w:tr>
      <w:tr w:rsidR="0053186B" w:rsidRPr="001D6B1D" w:rsidTr="0093688B">
        <w:trPr>
          <w:trHeight w:val="699"/>
        </w:trPr>
        <w:tc>
          <w:tcPr>
            <w:tcW w:w="14549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186B" w:rsidRPr="004631B6" w:rsidRDefault="0053186B" w:rsidP="0053186B">
            <w:pPr>
              <w:pStyle w:val="Contenudetableau"/>
              <w:rPr>
                <w:rFonts w:ascii="Garamond" w:hAnsi="Garamond" w:cs="Tahoma"/>
                <w:b/>
              </w:rPr>
            </w:pPr>
            <w:r w:rsidRPr="004631B6">
              <w:rPr>
                <w:rFonts w:ascii="Garamond" w:hAnsi="Garamond" w:cs="Tahoma"/>
                <w:b/>
                <w:color w:val="000000"/>
              </w:rPr>
              <w:t xml:space="preserve">Autres documents </w:t>
            </w:r>
            <w:r w:rsidRPr="004631B6">
              <w:rPr>
                <w:rFonts w:ascii="Garamond" w:hAnsi="Garamond" w:cs="Tahoma"/>
                <w:color w:val="000000"/>
              </w:rPr>
              <w:t>(par exemple archives de l’école, de la paroisse, d’association(s), de justice de paix, de famille, d’entreprise, …) - (détailler pour chacune)</w:t>
            </w:r>
          </w:p>
        </w:tc>
      </w:tr>
      <w:tr w:rsidR="0053186B" w:rsidRPr="001D6B1D" w:rsidTr="008E1760">
        <w:trPr>
          <w:trHeight w:val="2193"/>
        </w:trPr>
        <w:tc>
          <w:tcPr>
            <w:tcW w:w="306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3186B" w:rsidRPr="004631B6" w:rsidRDefault="0053186B" w:rsidP="0053186B">
            <w:pPr>
              <w:pStyle w:val="Contenudetableau"/>
              <w:jc w:val="center"/>
              <w:rPr>
                <w:rFonts w:ascii="Garamond" w:hAnsi="Garamond" w:cs="Tahoma"/>
                <w:color w:val="000000"/>
              </w:rPr>
            </w:pPr>
            <w:r w:rsidRPr="004631B6">
              <w:rPr>
                <w:rFonts w:ascii="Garamond" w:hAnsi="Garamond" w:cs="Tahoma"/>
                <w:color w:val="000000"/>
              </w:rPr>
              <w:t xml:space="preserve">(préciser le </w:t>
            </w:r>
            <w:r w:rsidR="007439C2" w:rsidRPr="004631B6">
              <w:rPr>
                <w:rFonts w:ascii="Garamond" w:hAnsi="Garamond" w:cs="Tahoma"/>
                <w:color w:val="000000"/>
              </w:rPr>
              <w:t xml:space="preserve">nom du </w:t>
            </w:r>
            <w:r w:rsidRPr="004631B6">
              <w:rPr>
                <w:rFonts w:ascii="Garamond" w:hAnsi="Garamond" w:cs="Tahoma"/>
                <w:color w:val="000000"/>
              </w:rPr>
              <w:t>producteur d’archives)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186B" w:rsidRPr="004631B6" w:rsidRDefault="0053186B" w:rsidP="0053186B">
            <w:pPr>
              <w:pStyle w:val="Contenudetableau"/>
              <w:jc w:val="center"/>
              <w:rPr>
                <w:rFonts w:ascii="Garamond" w:hAnsi="Garamond" w:cs="Tahom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186B" w:rsidRPr="004631B6" w:rsidRDefault="0053186B" w:rsidP="0053186B">
            <w:pPr>
              <w:pStyle w:val="Contenudetableau"/>
              <w:jc w:val="center"/>
              <w:rPr>
                <w:rFonts w:ascii="Garamond" w:hAnsi="Garamond" w:cs="Tahoma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186B" w:rsidRPr="004631B6" w:rsidRDefault="0053186B" w:rsidP="0053186B">
            <w:pPr>
              <w:pStyle w:val="Contenudetableau"/>
              <w:jc w:val="center"/>
              <w:rPr>
                <w:rFonts w:ascii="Garamond" w:hAnsi="Garamond" w:cs="Tahoma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186B" w:rsidRPr="004631B6" w:rsidRDefault="0053186B" w:rsidP="0053186B">
            <w:pPr>
              <w:pStyle w:val="Contenudetableau"/>
              <w:jc w:val="center"/>
              <w:rPr>
                <w:rFonts w:ascii="Garamond" w:hAnsi="Garamond" w:cs="Tahoma"/>
              </w:rPr>
            </w:pPr>
          </w:p>
        </w:tc>
        <w:tc>
          <w:tcPr>
            <w:tcW w:w="4684" w:type="dxa"/>
            <w:tcBorders>
              <w:top w:val="dotted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86B" w:rsidRPr="004631B6" w:rsidRDefault="0053186B" w:rsidP="0053186B">
            <w:pPr>
              <w:pStyle w:val="Contenudetableau"/>
              <w:jc w:val="center"/>
              <w:rPr>
                <w:rFonts w:ascii="Garamond" w:hAnsi="Garamond" w:cs="Tahoma"/>
              </w:rPr>
            </w:pPr>
          </w:p>
        </w:tc>
      </w:tr>
    </w:tbl>
    <w:p w:rsidR="00C9064C" w:rsidRDefault="00C9064C" w:rsidP="006447A5">
      <w:pPr>
        <w:spacing w:before="2" w:line="271" w:lineRule="exact"/>
        <w:ind w:left="72" w:right="36"/>
        <w:jc w:val="both"/>
        <w:textAlignment w:val="baseline"/>
        <w:rPr>
          <w:rFonts w:ascii="Garamond" w:eastAsia="Garamond" w:hAnsi="Garamond"/>
          <w:i/>
          <w:color w:val="000000"/>
          <w:sz w:val="24"/>
          <w:lang w:val="fr-FR"/>
        </w:rPr>
      </w:pPr>
    </w:p>
    <w:p w:rsidR="00C9064C" w:rsidRDefault="00C9064C" w:rsidP="006447A5">
      <w:pPr>
        <w:spacing w:before="2" w:line="271" w:lineRule="exact"/>
        <w:ind w:left="72" w:right="36"/>
        <w:jc w:val="both"/>
        <w:textAlignment w:val="baseline"/>
        <w:rPr>
          <w:rFonts w:ascii="Garamond" w:eastAsia="Garamond" w:hAnsi="Garamond"/>
          <w:i/>
          <w:color w:val="000000"/>
          <w:sz w:val="24"/>
          <w:lang w:val="fr-FR"/>
        </w:rPr>
      </w:pPr>
    </w:p>
    <w:p w:rsidR="009A2C19" w:rsidRDefault="009A2C19" w:rsidP="006447A5">
      <w:pPr>
        <w:spacing w:before="2" w:line="271" w:lineRule="exact"/>
        <w:ind w:left="72" w:right="36"/>
        <w:jc w:val="both"/>
        <w:textAlignment w:val="baseline"/>
        <w:rPr>
          <w:rFonts w:ascii="Garamond" w:eastAsia="Garamond" w:hAnsi="Garamond"/>
          <w:i/>
          <w:color w:val="000000"/>
          <w:sz w:val="24"/>
          <w:lang w:val="fr-FR"/>
        </w:rPr>
      </w:pPr>
      <w:r>
        <w:rPr>
          <w:rFonts w:ascii="Garamond" w:eastAsia="Garamond" w:hAnsi="Garamond"/>
          <w:i/>
          <w:color w:val="000000"/>
          <w:sz w:val="24"/>
          <w:lang w:val="fr-FR"/>
        </w:rPr>
        <w:br w:type="page"/>
      </w:r>
    </w:p>
    <w:p w:rsidR="009A2C19" w:rsidRDefault="009A2C19" w:rsidP="008C29BC">
      <w:pPr>
        <w:spacing w:before="7" w:line="271" w:lineRule="exact"/>
        <w:ind w:left="72" w:right="36"/>
        <w:jc w:val="both"/>
        <w:textAlignment w:val="baseline"/>
        <w:rPr>
          <w:rFonts w:ascii="Garamond" w:eastAsia="Garamond" w:hAnsi="Garamond"/>
          <w:i/>
          <w:color w:val="000000"/>
          <w:sz w:val="24"/>
          <w:lang w:val="fr-FR"/>
        </w:rPr>
      </w:pPr>
      <w:r>
        <w:rPr>
          <w:rFonts w:ascii="Garamond" w:eastAsia="Garamond" w:hAnsi="Garamond"/>
          <w:b/>
          <w:color w:val="000000"/>
          <w:sz w:val="24"/>
          <w:lang w:val="fr-FR"/>
        </w:rPr>
        <w:lastRenderedPageBreak/>
        <w:t>4. Locaux où se trouvent les archives</w:t>
      </w:r>
      <w:r>
        <w:rPr>
          <w:rFonts w:ascii="Garamond" w:eastAsia="Garamond" w:hAnsi="Garamond"/>
          <w:i/>
          <w:color w:val="000000"/>
          <w:sz w:val="24"/>
          <w:lang w:val="fr-FR"/>
        </w:rPr>
        <w:t xml:space="preserve"> </w:t>
      </w:r>
    </w:p>
    <w:p w:rsidR="008C29BC" w:rsidRDefault="008C29BC" w:rsidP="008C29BC">
      <w:pPr>
        <w:spacing w:before="7" w:line="271" w:lineRule="exact"/>
        <w:ind w:left="72" w:right="36"/>
        <w:jc w:val="both"/>
        <w:textAlignment w:val="baseline"/>
        <w:rPr>
          <w:rFonts w:ascii="Garamond" w:eastAsia="Garamond" w:hAnsi="Garamond"/>
          <w:i/>
          <w:color w:val="000000"/>
          <w:sz w:val="24"/>
          <w:lang w:val="fr-FR"/>
        </w:rPr>
      </w:pPr>
      <w:r>
        <w:rPr>
          <w:rFonts w:ascii="Garamond" w:eastAsia="Garamond" w:hAnsi="Garamond"/>
          <w:i/>
          <w:color w:val="000000"/>
          <w:sz w:val="24"/>
          <w:lang w:val="fr-FR"/>
        </w:rPr>
        <w:t>Il est important de recenser tous les locaux où des archives sont conservées aussi bien les locaux actuels de la mairie que d’anciens locaux, l’école, etc.</w:t>
      </w:r>
    </w:p>
    <w:p w:rsidR="008C29BC" w:rsidRDefault="009A2C19" w:rsidP="00993429">
      <w:pPr>
        <w:spacing w:before="240" w:line="267" w:lineRule="exact"/>
        <w:ind w:left="74" w:right="34"/>
        <w:textAlignment w:val="baseline"/>
        <w:rPr>
          <w:rFonts w:ascii="Garamond" w:eastAsia="Garamond" w:hAnsi="Garamond"/>
          <w:b/>
          <w:color w:val="000000"/>
          <w:sz w:val="24"/>
          <w:lang w:val="fr-FR"/>
        </w:rPr>
      </w:pPr>
      <w:r>
        <w:rPr>
          <w:rFonts w:ascii="Garamond" w:eastAsia="Garamond" w:hAnsi="Garamond"/>
          <w:b/>
          <w:color w:val="000000"/>
          <w:sz w:val="24"/>
          <w:lang w:val="fr-FR"/>
        </w:rPr>
        <w:t xml:space="preserve">→ </w:t>
      </w:r>
      <w:r w:rsidR="008C29BC">
        <w:rPr>
          <w:rFonts w:ascii="Garamond" w:eastAsia="Garamond" w:hAnsi="Garamond"/>
          <w:b/>
          <w:color w:val="000000"/>
          <w:sz w:val="24"/>
          <w:lang w:val="fr-FR"/>
        </w:rPr>
        <w:t>Pour les communes</w:t>
      </w:r>
      <w:r w:rsidR="00650819">
        <w:rPr>
          <w:rFonts w:ascii="Garamond" w:eastAsia="Garamond" w:hAnsi="Garamond"/>
          <w:b/>
          <w:color w:val="000000"/>
          <w:sz w:val="24"/>
          <w:lang w:val="fr-FR"/>
        </w:rPr>
        <w:t xml:space="preserve"> </w:t>
      </w:r>
      <w:r w:rsidR="00650819" w:rsidRPr="00621540">
        <w:rPr>
          <w:rFonts w:ascii="Garamond" w:eastAsia="Garamond" w:hAnsi="Garamond"/>
          <w:b/>
          <w:color w:val="000000"/>
          <w:sz w:val="24"/>
          <w:lang w:val="fr-FR"/>
        </w:rPr>
        <w:t>de moins de 5 000 habitants</w:t>
      </w:r>
    </w:p>
    <w:p w:rsidR="008C29BC" w:rsidRDefault="008C29BC" w:rsidP="000639F2">
      <w:pPr>
        <w:tabs>
          <w:tab w:val="left" w:pos="360"/>
          <w:tab w:val="left" w:pos="864"/>
        </w:tabs>
        <w:spacing w:before="7" w:line="295" w:lineRule="exact"/>
        <w:ind w:left="864" w:right="36"/>
        <w:jc w:val="both"/>
        <w:textAlignment w:val="baseline"/>
        <w:rPr>
          <w:rFonts w:ascii="Garamond" w:eastAsia="Garamond" w:hAnsi="Garamond"/>
          <w:color w:val="000000"/>
          <w:spacing w:val="-3"/>
          <w:sz w:val="24"/>
          <w:lang w:val="fr-FR"/>
        </w:rPr>
      </w:pPr>
    </w:p>
    <w:tbl>
      <w:tblPr>
        <w:tblStyle w:val="Grilledutableau"/>
        <w:tblW w:w="14885" w:type="dxa"/>
        <w:tblInd w:w="-426" w:type="dxa"/>
        <w:tblLook w:val="04A0" w:firstRow="1" w:lastRow="0" w:firstColumn="1" w:lastColumn="0" w:noHBand="0" w:noVBand="1"/>
      </w:tblPr>
      <w:tblGrid>
        <w:gridCol w:w="3254"/>
        <w:gridCol w:w="2984"/>
        <w:gridCol w:w="3141"/>
        <w:gridCol w:w="5506"/>
      </w:tblGrid>
      <w:tr w:rsidR="00485D1C" w:rsidRPr="001D6B1D" w:rsidTr="007E6759">
        <w:trPr>
          <w:trHeight w:val="430"/>
        </w:trPr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  <w:tc>
          <w:tcPr>
            <w:tcW w:w="2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D1C" w:rsidRPr="007E6759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b/>
                <w:color w:val="000000"/>
                <w:lang w:val="fr-FR"/>
              </w:rPr>
            </w:pPr>
            <w:r w:rsidRPr="007E6759">
              <w:rPr>
                <w:rFonts w:ascii="Garamond" w:eastAsia="Garamond" w:hAnsi="Garamond"/>
                <w:b/>
                <w:color w:val="000000"/>
                <w:lang w:val="fr-FR"/>
              </w:rPr>
              <w:t>Métrage linéaire approximatif (ou le volume) d’archives conservées</w:t>
            </w:r>
          </w:p>
        </w:tc>
        <w:tc>
          <w:tcPr>
            <w:tcW w:w="3141" w:type="dxa"/>
            <w:shd w:val="clear" w:color="auto" w:fill="D9D9D9" w:themeFill="background1" w:themeFillShade="D9"/>
            <w:vAlign w:val="center"/>
          </w:tcPr>
          <w:p w:rsidR="00485D1C" w:rsidRPr="007E6759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b/>
                <w:color w:val="000000"/>
                <w:lang w:val="fr-FR"/>
              </w:rPr>
            </w:pPr>
            <w:r w:rsidRPr="007E6759">
              <w:rPr>
                <w:rFonts w:ascii="Garamond" w:eastAsia="Garamond" w:hAnsi="Garamond"/>
                <w:b/>
                <w:color w:val="000000"/>
                <w:lang w:val="fr-FR"/>
              </w:rPr>
              <w:t xml:space="preserve">Niveau de sécurisation </w:t>
            </w:r>
            <w:r w:rsidRPr="00993429">
              <w:rPr>
                <w:rFonts w:ascii="Garamond" w:eastAsia="Garamond" w:hAnsi="Garamond"/>
                <w:color w:val="000000"/>
                <w:lang w:val="fr-FR"/>
              </w:rPr>
              <w:t>(local fermé à clé, pourvu d’armoires fermées à clé, etc.)</w:t>
            </w:r>
          </w:p>
        </w:tc>
        <w:tc>
          <w:tcPr>
            <w:tcW w:w="5506" w:type="dxa"/>
            <w:shd w:val="clear" w:color="auto" w:fill="D9D9D9" w:themeFill="background1" w:themeFillShade="D9"/>
            <w:vAlign w:val="center"/>
          </w:tcPr>
          <w:p w:rsidR="00485D1C" w:rsidRPr="007E6759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b/>
                <w:color w:val="000000"/>
                <w:lang w:val="fr-FR"/>
              </w:rPr>
            </w:pPr>
            <w:r w:rsidRPr="007E6759">
              <w:rPr>
                <w:rFonts w:ascii="Garamond" w:eastAsia="Garamond" w:hAnsi="Garamond"/>
                <w:b/>
                <w:color w:val="000000"/>
                <w:lang w:val="fr-FR"/>
              </w:rPr>
              <w:t xml:space="preserve">Préciser si les conditions de conservation sont problématiques </w:t>
            </w:r>
            <w:r w:rsidRPr="00993429">
              <w:rPr>
                <w:rFonts w:ascii="Garamond" w:eastAsia="Garamond" w:hAnsi="Garamond"/>
                <w:color w:val="000000"/>
                <w:lang w:val="fr-FR"/>
              </w:rPr>
              <w:t>(local inondable, présence de moisissures ou d’insectes, pièce surchargée, etc.)</w:t>
            </w:r>
          </w:p>
        </w:tc>
      </w:tr>
      <w:tr w:rsidR="00485D1C" w:rsidTr="00B43D4A">
        <w:trPr>
          <w:trHeight w:val="562"/>
        </w:trPr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fr-FR"/>
              </w:rPr>
              <w:t>Secrétariat</w:t>
            </w:r>
          </w:p>
        </w:tc>
        <w:tc>
          <w:tcPr>
            <w:tcW w:w="2984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  <w:tc>
          <w:tcPr>
            <w:tcW w:w="3141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  <w:tc>
          <w:tcPr>
            <w:tcW w:w="5506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</w:tr>
      <w:tr w:rsidR="00485D1C" w:rsidTr="00B43D4A">
        <w:trPr>
          <w:trHeight w:val="562"/>
        </w:trPr>
        <w:tc>
          <w:tcPr>
            <w:tcW w:w="3254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fr-FR"/>
              </w:rPr>
              <w:t>Salle du conseil</w:t>
            </w:r>
          </w:p>
        </w:tc>
        <w:tc>
          <w:tcPr>
            <w:tcW w:w="2984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both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  <w:tc>
          <w:tcPr>
            <w:tcW w:w="3141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  <w:tc>
          <w:tcPr>
            <w:tcW w:w="5506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</w:tr>
      <w:tr w:rsidR="00485D1C" w:rsidTr="00B43D4A">
        <w:trPr>
          <w:trHeight w:val="562"/>
        </w:trPr>
        <w:tc>
          <w:tcPr>
            <w:tcW w:w="3254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fr-FR"/>
              </w:rPr>
              <w:t>Salle dédiée</w:t>
            </w:r>
          </w:p>
        </w:tc>
        <w:tc>
          <w:tcPr>
            <w:tcW w:w="2984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both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  <w:tc>
          <w:tcPr>
            <w:tcW w:w="3141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  <w:tc>
          <w:tcPr>
            <w:tcW w:w="5506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</w:tr>
      <w:tr w:rsidR="00485D1C" w:rsidTr="00B43D4A">
        <w:trPr>
          <w:trHeight w:val="562"/>
        </w:trPr>
        <w:tc>
          <w:tcPr>
            <w:tcW w:w="3254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fr-FR"/>
              </w:rPr>
              <w:t>Cave</w:t>
            </w:r>
          </w:p>
        </w:tc>
        <w:tc>
          <w:tcPr>
            <w:tcW w:w="2984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both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  <w:tc>
          <w:tcPr>
            <w:tcW w:w="3141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  <w:tc>
          <w:tcPr>
            <w:tcW w:w="5506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</w:tr>
      <w:tr w:rsidR="00485D1C" w:rsidTr="00B43D4A">
        <w:trPr>
          <w:trHeight w:val="562"/>
        </w:trPr>
        <w:tc>
          <w:tcPr>
            <w:tcW w:w="3254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fr-FR"/>
              </w:rPr>
              <w:t>Grenier</w:t>
            </w:r>
          </w:p>
        </w:tc>
        <w:tc>
          <w:tcPr>
            <w:tcW w:w="2984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both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  <w:tc>
          <w:tcPr>
            <w:tcW w:w="3141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  <w:tc>
          <w:tcPr>
            <w:tcW w:w="5506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</w:tr>
      <w:tr w:rsidR="00485D1C" w:rsidRPr="001D6B1D" w:rsidTr="007E6759">
        <w:trPr>
          <w:trHeight w:val="412"/>
        </w:trPr>
        <w:tc>
          <w:tcPr>
            <w:tcW w:w="3254" w:type="dxa"/>
            <w:vAlign w:val="center"/>
          </w:tcPr>
          <w:p w:rsidR="00485D1C" w:rsidRDefault="00485D1C" w:rsidP="00B43D4A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fr-FR"/>
              </w:rPr>
              <w:t xml:space="preserve">Local mutualisé avec une autre commune ou un groupement de communes </w:t>
            </w:r>
            <w:r w:rsidR="00B43D4A">
              <w:rPr>
                <w:rFonts w:ascii="Garamond" w:eastAsia="Garamond" w:hAnsi="Garamond"/>
                <w:color w:val="000000"/>
                <w:lang w:val="fr-FR"/>
              </w:rPr>
              <w:t>(</w:t>
            </w:r>
            <w:r w:rsidRPr="009A2C19">
              <w:rPr>
                <w:rFonts w:ascii="Garamond" w:eastAsia="Garamond" w:hAnsi="Garamond"/>
                <w:color w:val="000000"/>
                <w:lang w:val="fr-FR"/>
              </w:rPr>
              <w:t xml:space="preserve">articles L212-11 et L212-12 du code du patrimoine) </w:t>
            </w:r>
            <w:r>
              <w:rPr>
                <w:rFonts w:ascii="Garamond" w:eastAsia="Garamond" w:hAnsi="Garamond"/>
                <w:color w:val="000000"/>
                <w:sz w:val="24"/>
                <w:lang w:val="fr-FR"/>
              </w:rPr>
              <w:t xml:space="preserve">: </w:t>
            </w:r>
            <w:r>
              <w:rPr>
                <w:rFonts w:ascii="Garamond" w:eastAsia="Garamond" w:hAnsi="Garamond"/>
                <w:i/>
                <w:color w:val="000000"/>
                <w:sz w:val="24"/>
                <w:lang w:val="fr-FR"/>
              </w:rPr>
              <w:t>Préciser si une convention a été signée</w:t>
            </w:r>
          </w:p>
        </w:tc>
        <w:tc>
          <w:tcPr>
            <w:tcW w:w="2984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both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  <w:tc>
          <w:tcPr>
            <w:tcW w:w="3141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  <w:tc>
          <w:tcPr>
            <w:tcW w:w="5506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</w:tr>
      <w:tr w:rsidR="00485D1C" w:rsidTr="007E6759">
        <w:trPr>
          <w:trHeight w:val="738"/>
        </w:trPr>
        <w:tc>
          <w:tcPr>
            <w:tcW w:w="3254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  <w:r>
              <w:rPr>
                <w:rFonts w:ascii="Garamond" w:eastAsia="Garamond" w:hAnsi="Garamond"/>
                <w:color w:val="000000"/>
                <w:sz w:val="24"/>
                <w:lang w:val="fr-FR"/>
              </w:rPr>
              <w:t>Autre local</w:t>
            </w:r>
          </w:p>
        </w:tc>
        <w:tc>
          <w:tcPr>
            <w:tcW w:w="2984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both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  <w:tc>
          <w:tcPr>
            <w:tcW w:w="3141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  <w:tc>
          <w:tcPr>
            <w:tcW w:w="5506" w:type="dxa"/>
            <w:vAlign w:val="center"/>
          </w:tcPr>
          <w:p w:rsidR="00485D1C" w:rsidRDefault="00485D1C" w:rsidP="00C660DC">
            <w:pPr>
              <w:tabs>
                <w:tab w:val="left" w:pos="360"/>
                <w:tab w:val="left" w:pos="864"/>
              </w:tabs>
              <w:spacing w:line="290" w:lineRule="exact"/>
              <w:ind w:right="36"/>
              <w:jc w:val="center"/>
              <w:textAlignment w:val="baseline"/>
              <w:rPr>
                <w:rFonts w:ascii="Garamond" w:eastAsia="Garamond" w:hAnsi="Garamond"/>
                <w:color w:val="000000"/>
                <w:sz w:val="24"/>
                <w:lang w:val="fr-FR"/>
              </w:rPr>
            </w:pPr>
          </w:p>
        </w:tc>
      </w:tr>
    </w:tbl>
    <w:p w:rsidR="008C29BC" w:rsidRDefault="008C29BC" w:rsidP="008C29BC"/>
    <w:p w:rsidR="008C29BC" w:rsidRDefault="007E6759" w:rsidP="000639F2">
      <w:pPr>
        <w:spacing w:before="15" w:line="267" w:lineRule="exact"/>
        <w:textAlignment w:val="baseline"/>
        <w:rPr>
          <w:rFonts w:ascii="Garamond" w:eastAsia="Garamond" w:hAnsi="Garamond"/>
          <w:b/>
          <w:color w:val="000000"/>
          <w:sz w:val="24"/>
          <w:lang w:val="fr-FR"/>
        </w:rPr>
      </w:pPr>
      <w:r>
        <w:rPr>
          <w:rFonts w:ascii="Garamond" w:eastAsia="Garamond" w:hAnsi="Garamond"/>
          <w:b/>
          <w:color w:val="000000"/>
          <w:sz w:val="24"/>
          <w:lang w:val="fr-FR"/>
        </w:rPr>
        <w:t xml:space="preserve">→ </w:t>
      </w:r>
      <w:r w:rsidR="008C29BC">
        <w:rPr>
          <w:rFonts w:ascii="Garamond" w:eastAsia="Garamond" w:hAnsi="Garamond"/>
          <w:b/>
          <w:color w:val="000000"/>
          <w:sz w:val="24"/>
          <w:lang w:val="fr-FR"/>
        </w:rPr>
        <w:t>Pour les communes</w:t>
      </w:r>
      <w:r w:rsidR="00650819">
        <w:rPr>
          <w:rFonts w:ascii="Garamond" w:eastAsia="Garamond" w:hAnsi="Garamond"/>
          <w:b/>
          <w:color w:val="000000"/>
          <w:sz w:val="24"/>
          <w:lang w:val="fr-FR"/>
        </w:rPr>
        <w:t xml:space="preserve"> </w:t>
      </w:r>
      <w:r w:rsidR="00650819" w:rsidRPr="00621540">
        <w:rPr>
          <w:rFonts w:ascii="Garamond" w:eastAsia="Garamond" w:hAnsi="Garamond"/>
          <w:b/>
          <w:color w:val="000000"/>
          <w:sz w:val="24"/>
          <w:lang w:val="fr-FR"/>
        </w:rPr>
        <w:t>de plus de 5 000 habitants</w:t>
      </w:r>
    </w:p>
    <w:p w:rsidR="008C29BC" w:rsidRDefault="008C29BC" w:rsidP="007E6759">
      <w:pPr>
        <w:spacing w:line="268" w:lineRule="exact"/>
        <w:ind w:left="72"/>
        <w:textAlignment w:val="baseline"/>
        <w:rPr>
          <w:rFonts w:ascii="Garamond" w:eastAsia="Garamond" w:hAnsi="Garamond"/>
          <w:i/>
          <w:color w:val="000000"/>
          <w:sz w:val="24"/>
          <w:lang w:val="fr-FR"/>
        </w:rPr>
      </w:pPr>
      <w:r>
        <w:rPr>
          <w:rFonts w:ascii="Garamond" w:eastAsia="Garamond" w:hAnsi="Garamond"/>
          <w:i/>
          <w:color w:val="000000"/>
          <w:sz w:val="24"/>
          <w:lang w:val="fr-FR"/>
        </w:rPr>
        <w:t xml:space="preserve">Il ne s'agit pas de dresser la liste de l'ensemble des bureaux et locaux contenant des archives. On se limitera aux locaux de </w:t>
      </w:r>
      <w:proofErr w:type="spellStart"/>
      <w:r>
        <w:rPr>
          <w:rFonts w:ascii="Garamond" w:eastAsia="Garamond" w:hAnsi="Garamond"/>
          <w:i/>
          <w:color w:val="000000"/>
          <w:sz w:val="24"/>
          <w:lang w:val="fr-FR"/>
        </w:rPr>
        <w:t>préarchivage</w:t>
      </w:r>
      <w:proofErr w:type="spellEnd"/>
      <w:r>
        <w:rPr>
          <w:rFonts w:ascii="Garamond" w:eastAsia="Garamond" w:hAnsi="Garamond"/>
          <w:i/>
          <w:color w:val="000000"/>
          <w:sz w:val="24"/>
          <w:lang w:val="fr-FR"/>
        </w:rPr>
        <w:t xml:space="preserve"> et à ceux destinés à la conservation des archives définitives.</w:t>
      </w:r>
    </w:p>
    <w:p w:rsidR="008C29BC" w:rsidRDefault="008C29BC" w:rsidP="008C29BC">
      <w:pPr>
        <w:numPr>
          <w:ilvl w:val="0"/>
          <w:numId w:val="1"/>
        </w:numPr>
        <w:tabs>
          <w:tab w:val="clear" w:pos="360"/>
          <w:tab w:val="left" w:pos="864"/>
        </w:tabs>
        <w:spacing w:before="12" w:line="295" w:lineRule="exact"/>
        <w:ind w:left="504"/>
        <w:textAlignment w:val="baseline"/>
        <w:rPr>
          <w:rFonts w:ascii="Garamond" w:eastAsia="Garamond" w:hAnsi="Garamond"/>
          <w:color w:val="000000"/>
          <w:spacing w:val="-3"/>
          <w:sz w:val="24"/>
          <w:lang w:val="fr-FR"/>
        </w:rPr>
      </w:pPr>
      <w:r>
        <w:rPr>
          <w:rFonts w:ascii="Garamond" w:eastAsia="Garamond" w:hAnsi="Garamond"/>
          <w:color w:val="000000"/>
          <w:spacing w:val="-3"/>
          <w:sz w:val="24"/>
          <w:lang w:val="fr-FR"/>
        </w:rPr>
        <w:t>Local 1 :</w:t>
      </w:r>
    </w:p>
    <w:p w:rsidR="008C29BC" w:rsidRDefault="008C29BC" w:rsidP="008C29BC">
      <w:pPr>
        <w:numPr>
          <w:ilvl w:val="0"/>
          <w:numId w:val="1"/>
        </w:numPr>
        <w:tabs>
          <w:tab w:val="clear" w:pos="360"/>
          <w:tab w:val="left" w:pos="864"/>
        </w:tabs>
        <w:spacing w:before="7" w:line="295" w:lineRule="exact"/>
        <w:ind w:left="504"/>
        <w:textAlignment w:val="baseline"/>
        <w:rPr>
          <w:rFonts w:ascii="Garamond" w:eastAsia="Garamond" w:hAnsi="Garamond"/>
          <w:color w:val="000000"/>
          <w:spacing w:val="-3"/>
          <w:sz w:val="24"/>
          <w:lang w:val="fr-FR"/>
        </w:rPr>
      </w:pPr>
      <w:r>
        <w:rPr>
          <w:rFonts w:ascii="Garamond" w:eastAsia="Garamond" w:hAnsi="Garamond"/>
          <w:color w:val="000000"/>
          <w:spacing w:val="-3"/>
          <w:sz w:val="24"/>
          <w:lang w:val="fr-FR"/>
        </w:rPr>
        <w:t>Local 2 :</w:t>
      </w:r>
    </w:p>
    <w:p w:rsidR="008C29BC" w:rsidRDefault="008C29BC" w:rsidP="008C29BC">
      <w:pPr>
        <w:numPr>
          <w:ilvl w:val="0"/>
          <w:numId w:val="1"/>
        </w:numPr>
        <w:tabs>
          <w:tab w:val="clear" w:pos="360"/>
          <w:tab w:val="left" w:pos="864"/>
        </w:tabs>
        <w:spacing w:before="12" w:line="295" w:lineRule="exact"/>
        <w:ind w:left="504"/>
        <w:textAlignment w:val="baseline"/>
        <w:rPr>
          <w:rFonts w:ascii="Garamond" w:eastAsia="Garamond" w:hAnsi="Garamond"/>
          <w:color w:val="000000"/>
          <w:spacing w:val="-7"/>
          <w:sz w:val="24"/>
          <w:lang w:val="fr-FR"/>
        </w:rPr>
      </w:pPr>
      <w:r>
        <w:rPr>
          <w:rFonts w:ascii="Garamond" w:eastAsia="Garamond" w:hAnsi="Garamond"/>
          <w:color w:val="000000"/>
          <w:spacing w:val="-7"/>
          <w:sz w:val="24"/>
          <w:lang w:val="fr-FR"/>
        </w:rPr>
        <w:t>etc.</w:t>
      </w:r>
    </w:p>
    <w:p w:rsidR="008C29BC" w:rsidRPr="00B43D4A" w:rsidRDefault="008C29BC" w:rsidP="00B43D4A">
      <w:pPr>
        <w:spacing w:before="240" w:line="271" w:lineRule="exact"/>
        <w:ind w:left="72"/>
        <w:textAlignment w:val="baseline"/>
        <w:rPr>
          <w:rFonts w:ascii="Garamond" w:eastAsia="Garamond" w:hAnsi="Garamond"/>
          <w:color w:val="000000"/>
          <w:spacing w:val="1"/>
          <w:sz w:val="24"/>
          <w:lang w:val="fr-FR"/>
        </w:rPr>
      </w:pPr>
      <w:r>
        <w:rPr>
          <w:rFonts w:ascii="Garamond" w:eastAsia="Garamond" w:hAnsi="Garamond"/>
          <w:color w:val="000000"/>
          <w:spacing w:val="1"/>
          <w:sz w:val="24"/>
          <w:lang w:val="fr-FR"/>
        </w:rPr>
        <w:t>Local mutualisé avec une autre commune ou un groupement de communes (application des articles L212-11</w:t>
      </w:r>
      <w:r>
        <w:rPr>
          <w:rFonts w:ascii="Garamond" w:eastAsia="Garamond" w:hAnsi="Garamond"/>
          <w:color w:val="000000"/>
          <w:sz w:val="24"/>
          <w:lang w:val="fr-FR"/>
        </w:rPr>
        <w:t>et L212-12 du code du patrimoine) :</w:t>
      </w:r>
      <w:r w:rsidR="007E6759">
        <w:rPr>
          <w:rFonts w:ascii="Garamond" w:eastAsia="Garamond" w:hAnsi="Garamond"/>
          <w:color w:val="000000"/>
          <w:sz w:val="24"/>
          <w:lang w:val="fr-FR"/>
        </w:rPr>
        <w:t xml:space="preserve"> </w:t>
      </w:r>
      <w:r w:rsidR="007E6759">
        <w:rPr>
          <w:rFonts w:ascii="Garamond" w:eastAsia="Garamond" w:hAnsi="Garamond"/>
          <w:color w:val="000000"/>
          <w:sz w:val="24"/>
          <w:lang w:val="fr-FR"/>
        </w:rPr>
        <w:tab/>
      </w:r>
      <w:r>
        <w:rPr>
          <w:rFonts w:ascii="Garamond" w:eastAsia="Garamond" w:hAnsi="Garamond"/>
          <w:i/>
          <w:color w:val="000000"/>
          <w:sz w:val="24"/>
          <w:lang w:val="fr-FR"/>
        </w:rPr>
        <w:t>Préciser le cadre de la convention permettant cette mutualisation</w:t>
      </w:r>
    </w:p>
    <w:sectPr w:rsidR="008C29BC" w:rsidRPr="00B43D4A" w:rsidSect="00A005B1">
      <w:footerReference w:type="default" r:id="rId9"/>
      <w:pgSz w:w="16838" w:h="11906" w:orient="landscape"/>
      <w:pgMar w:top="567" w:right="1417" w:bottom="567" w:left="1417" w:header="708" w:footer="34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B" w:rsidRDefault="0006467B" w:rsidP="00485D1C">
      <w:r>
        <w:separator/>
      </w:r>
    </w:p>
  </w:endnote>
  <w:endnote w:type="continuationSeparator" w:id="0">
    <w:p w:rsidR="0006467B" w:rsidRDefault="0006467B" w:rsidP="0048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890" w:rsidRDefault="00872890" w:rsidP="00872890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890" w:rsidRDefault="00650819" w:rsidP="00650819">
    <w:pPr>
      <w:pStyle w:val="Pieddepage"/>
      <w:jc w:val="center"/>
    </w:pPr>
    <w:r w:rsidRPr="00621540">
      <w:rPr>
        <w:rFonts w:ascii="Calibri" w:hAnsi="Calibri" w:cs="Calibri"/>
        <w:lang w:val="fr-FR"/>
      </w:rPr>
      <w:t>Annexe</w:t>
    </w:r>
    <w:r w:rsidRPr="001D6B1D">
      <w:rPr>
        <w:rFonts w:ascii="Calibri" w:hAnsi="Calibri" w:cs="Calibri"/>
      </w:rPr>
      <w:t xml:space="preserve"> pour le récolement des archives</w:t>
    </w:r>
    <w:r w:rsidRPr="00621540">
      <w:rPr>
        <w:rFonts w:ascii="Calibri" w:hAnsi="Calibri" w:cs="Calibri"/>
        <w:lang w:val="fr-FR"/>
      </w:rPr>
      <w:t xml:space="preserve"> communales</w:t>
    </w:r>
    <w:r w:rsidRPr="001D6B1D">
      <w:rPr>
        <w:rFonts w:ascii="Calibri" w:hAnsi="Calibri" w:cs="Calibri"/>
      </w:rPr>
      <w:t xml:space="preserve"> suite aux</w:t>
    </w:r>
    <w:r w:rsidRPr="00621540">
      <w:rPr>
        <w:rFonts w:ascii="Calibri" w:hAnsi="Calibri" w:cs="Calibri"/>
        <w:lang w:val="fr-FR"/>
      </w:rPr>
      <w:t xml:space="preserve"> élections</w:t>
    </w:r>
    <w:r w:rsidRPr="001D6B1D">
      <w:rPr>
        <w:rFonts w:ascii="Calibri" w:hAnsi="Calibri" w:cs="Calibri"/>
      </w:rPr>
      <w:t xml:space="preserve"> des 15 et 22 mars 2020.</w:t>
    </w:r>
    <w:r w:rsidRPr="001D6B1D">
      <w:rPr>
        <w:rFonts w:ascii="Calibri" w:hAnsi="Calibri" w:cs="Calibri"/>
      </w:rPr>
      <w:tab/>
      <w:t xml:space="preserve">                                              </w:t>
    </w:r>
    <w:r w:rsidR="00872890" w:rsidRPr="00872890">
      <w:rPr>
        <w:caps/>
      </w:rPr>
      <w:fldChar w:fldCharType="begin"/>
    </w:r>
    <w:r w:rsidR="00872890" w:rsidRPr="001D6B1D">
      <w:rPr>
        <w:caps/>
      </w:rPr>
      <w:instrText>PAGE   \* MERGEFORMAT</w:instrText>
    </w:r>
    <w:r w:rsidR="00872890" w:rsidRPr="00872890">
      <w:rPr>
        <w:caps/>
      </w:rPr>
      <w:fldChar w:fldCharType="separate"/>
    </w:r>
    <w:r w:rsidR="001D6B1D" w:rsidRPr="001D6B1D">
      <w:rPr>
        <w:caps/>
        <w:noProof/>
        <w:lang w:val="fr-FR"/>
      </w:rPr>
      <w:t>3</w:t>
    </w:r>
    <w:r w:rsidR="00872890" w:rsidRPr="00872890">
      <w:rPr>
        <w:caps/>
      </w:rPr>
      <w:fldChar w:fldCharType="end"/>
    </w:r>
    <w:r>
      <w:rPr>
        <w:caps/>
      </w:rPr>
      <w:t>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B" w:rsidRDefault="0006467B" w:rsidP="00485D1C">
      <w:r>
        <w:separator/>
      </w:r>
    </w:p>
  </w:footnote>
  <w:footnote w:type="continuationSeparator" w:id="0">
    <w:p w:rsidR="0006467B" w:rsidRDefault="0006467B" w:rsidP="00485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01090"/>
    <w:multiLevelType w:val="multilevel"/>
    <w:tmpl w:val="4E6ABFC4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-1"/>
        <w:w w:val="100"/>
        <w:sz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BC"/>
    <w:rsid w:val="00011913"/>
    <w:rsid w:val="000639F2"/>
    <w:rsid w:val="0006467B"/>
    <w:rsid w:val="0009194D"/>
    <w:rsid w:val="00117C7C"/>
    <w:rsid w:val="00150C1F"/>
    <w:rsid w:val="00180AF3"/>
    <w:rsid w:val="001C4B66"/>
    <w:rsid w:val="001D6B1D"/>
    <w:rsid w:val="002A4C1F"/>
    <w:rsid w:val="003D29EB"/>
    <w:rsid w:val="004503A6"/>
    <w:rsid w:val="00460B51"/>
    <w:rsid w:val="004631B6"/>
    <w:rsid w:val="00485D1C"/>
    <w:rsid w:val="0049560D"/>
    <w:rsid w:val="004A317A"/>
    <w:rsid w:val="004A62B4"/>
    <w:rsid w:val="004C54F9"/>
    <w:rsid w:val="004D09D4"/>
    <w:rsid w:val="004D68E4"/>
    <w:rsid w:val="0053186B"/>
    <w:rsid w:val="005512A5"/>
    <w:rsid w:val="00572D6F"/>
    <w:rsid w:val="00590FD8"/>
    <w:rsid w:val="00621540"/>
    <w:rsid w:val="006447A5"/>
    <w:rsid w:val="00650819"/>
    <w:rsid w:val="00676D41"/>
    <w:rsid w:val="006F2105"/>
    <w:rsid w:val="00711159"/>
    <w:rsid w:val="007327FD"/>
    <w:rsid w:val="007439C2"/>
    <w:rsid w:val="007E6759"/>
    <w:rsid w:val="0081245D"/>
    <w:rsid w:val="00826FB8"/>
    <w:rsid w:val="00872890"/>
    <w:rsid w:val="008C29BC"/>
    <w:rsid w:val="008E1760"/>
    <w:rsid w:val="0093688B"/>
    <w:rsid w:val="00962AA1"/>
    <w:rsid w:val="00981EDE"/>
    <w:rsid w:val="00993429"/>
    <w:rsid w:val="009A2C19"/>
    <w:rsid w:val="00A005B1"/>
    <w:rsid w:val="00A34022"/>
    <w:rsid w:val="00A63FE9"/>
    <w:rsid w:val="00B43D4A"/>
    <w:rsid w:val="00B7512E"/>
    <w:rsid w:val="00BE7156"/>
    <w:rsid w:val="00BF50EA"/>
    <w:rsid w:val="00C35738"/>
    <w:rsid w:val="00C9064C"/>
    <w:rsid w:val="00E659A5"/>
    <w:rsid w:val="00F8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71F3CE-4CF7-4EE2-B4D5-F2C3FA7E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C29BC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5D1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5D1C"/>
    <w:rPr>
      <w:rFonts w:ascii="Times New Roman" w:eastAsia="PMingLiU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485D1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62AA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C54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54F9"/>
    <w:rPr>
      <w:rFonts w:ascii="Times New Roman" w:eastAsia="PMingLiU" w:hAnsi="Times New Roman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C54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54F9"/>
    <w:rPr>
      <w:rFonts w:ascii="Times New Roman" w:eastAsia="PMingLiU" w:hAnsi="Times New Roman" w:cs="Times New Roman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560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60D"/>
    <w:rPr>
      <w:rFonts w:ascii="Segoe UI" w:eastAsia="PMingLiU" w:hAnsi="Segoe UI" w:cs="Segoe UI"/>
      <w:sz w:val="18"/>
      <w:szCs w:val="18"/>
      <w:lang w:val="en-US"/>
    </w:rPr>
  </w:style>
  <w:style w:type="paragraph" w:customStyle="1" w:styleId="Contenudetableau">
    <w:name w:val="Contenu de tableau"/>
    <w:basedOn w:val="Normal"/>
    <w:rsid w:val="00C9064C"/>
    <w:pPr>
      <w:suppressLineNumbers/>
      <w:suppressAutoHyphens/>
    </w:pPr>
    <w:rPr>
      <w:rFonts w:eastAsia="Times New Roman"/>
      <w:sz w:val="24"/>
      <w:szCs w:val="20"/>
      <w:lang w:val="fr-FR"/>
    </w:rPr>
  </w:style>
  <w:style w:type="paragraph" w:styleId="Rvision">
    <w:name w:val="Revision"/>
    <w:hidden/>
    <w:uiPriority w:val="99"/>
    <w:semiHidden/>
    <w:rsid w:val="00621540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76D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6D4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6D41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6D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6D41"/>
    <w:rPr>
      <w:rFonts w:ascii="Times New Roman" w:eastAsia="PMingLiU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BCC1B-F1E4-49A5-AA1D-AE454C44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684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des Pyrénées-Atlantiques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Hilairet Sabine</dc:creator>
  <cp:lastModifiedBy>Sylvie LAPIEZ</cp:lastModifiedBy>
  <cp:revision>12</cp:revision>
  <cp:lastPrinted>2020-01-23T10:46:00Z</cp:lastPrinted>
  <dcterms:created xsi:type="dcterms:W3CDTF">2020-03-05T10:20:00Z</dcterms:created>
  <dcterms:modified xsi:type="dcterms:W3CDTF">2020-06-10T12:17:00Z</dcterms:modified>
</cp:coreProperties>
</file>