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3753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5240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43365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4600E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LICENCIEMENT D’UN </w:t>
                            </w:r>
                            <w:r w:rsidR="00EE0E22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AGENT 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FICIANT D’UNE D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CHARGE D’ACTIVIT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 SERVICE 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GALE OU SUP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RIEURE </w:t>
                            </w:r>
                            <w:r w:rsidR="000B33D0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r w:rsidR="000B33D0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20% DE SON TEMPS DE TRAVAIL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43365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4600E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LICENCIEMENT D’UN </w:t>
                      </w:r>
                      <w:r w:rsidR="00EE0E22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AGENT 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B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FICIANT D’UNE D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CHARGE D’ACTIVIT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DE SERVICE 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GALE OU SUP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RIEURE </w:t>
                      </w:r>
                      <w:r w:rsidR="000B33D0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À</w:t>
                      </w:r>
                      <w:r w:rsidR="000B33D0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20% DE SON TEMPS DE TRAVAIL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2E7BBD" w:rsidRDefault="002E7BBD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433657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433657" w:rsidRDefault="00433657" w:rsidP="00433657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433657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6B69C2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861C3F" w:rsidRDefault="00861C3F" w:rsidP="00861C3F">
      <w:pPr>
        <w:widowControl w:val="0"/>
        <w:tabs>
          <w:tab w:val="center" w:pos="7371"/>
        </w:tabs>
        <w:spacing w:before="120" w:line="360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6B69C2" w:rsidRDefault="006B69C2" w:rsidP="00861C3F">
      <w:pPr>
        <w:spacing w:line="360" w:lineRule="auto"/>
        <w:ind w:right="284"/>
        <w:jc w:val="both"/>
      </w:pPr>
      <w:bookmarkStart w:id="1" w:name="_Hlk132292289"/>
      <w:r w:rsidRPr="006B69C2">
        <w:sym w:font="Wingdings" w:char="F0A8"/>
      </w:r>
      <w:r w:rsidRPr="006B69C2">
        <w:t xml:space="preserve"> Copie du/des contrat(s) de l’agent (si non transmis au Centre de gestion)</w:t>
      </w:r>
    </w:p>
    <w:p w:rsidR="00861C3F" w:rsidRDefault="00861C3F" w:rsidP="00861C3F">
      <w:pPr>
        <w:spacing w:line="360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 w:rsidR="006B69C2">
        <w:rPr>
          <w:rFonts w:ascii="Calibri" w:hAnsi="Calibri"/>
          <w:bCs/>
        </w:rPr>
        <w:t>Copie de l’a</w:t>
      </w:r>
      <w:r w:rsidR="000B33D0">
        <w:rPr>
          <w:rFonts w:ascii="Calibri" w:hAnsi="Calibri"/>
          <w:bCs/>
        </w:rPr>
        <w:t>rrêté de décharge d’activité</w:t>
      </w:r>
      <w:r w:rsidR="006B69C2">
        <w:rPr>
          <w:rFonts w:ascii="Calibri" w:hAnsi="Calibri"/>
          <w:bCs/>
        </w:rPr>
        <w:t xml:space="preserve"> de service</w:t>
      </w:r>
    </w:p>
    <w:bookmarkEnd w:id="1"/>
    <w:p w:rsidR="00433657" w:rsidRDefault="00433657" w:rsidP="00433657">
      <w:pPr>
        <w:spacing w:after="120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Imprimé de saisine relatif au motif du licenciement (soit inaptitude physique définitive aux fonctions, soit insuffisance professionnelle, soit dans l’intérêt du service)</w:t>
      </w:r>
    </w:p>
    <w:p w:rsidR="00433657" w:rsidRPr="00B00E86" w:rsidRDefault="00433657" w:rsidP="00433657">
      <w:pPr>
        <w:spacing w:line="360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P</w:t>
      </w:r>
      <w:r>
        <w:rPr>
          <w:rFonts w:ascii="Calibri" w:hAnsi="Calibri"/>
          <w:color w:val="000000"/>
        </w:rPr>
        <w:t xml:space="preserve">ièces justificatives demandées dans l’imprimé de saisine de licenciement correspondant 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B604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    </w:t>
      </w:r>
      <w:r w:rsidR="00433657">
        <w:rPr>
          <w:rFonts w:ascii="Calibri" w:hAnsi="Calibri" w:cs="Arial"/>
          <w:snapToGrid w:val="0"/>
        </w:rPr>
        <w:tab/>
      </w:r>
      <w:r w:rsidR="00433657">
        <w:rPr>
          <w:rFonts w:ascii="Calibri" w:hAnsi="Calibri" w:cs="Arial"/>
          <w:snapToGrid w:val="0"/>
        </w:rPr>
        <w:tab/>
      </w:r>
      <w:r>
        <w:rPr>
          <w:rFonts w:ascii="Calibri" w:hAnsi="Calibri" w:cs="Arial"/>
          <w:snapToGrid w:val="0"/>
        </w:rPr>
        <w:t xml:space="preserve">    </w:t>
      </w:r>
      <w:r w:rsidR="00413F5E">
        <w:t>L'autorité territoriale, (signature et cachet)</w:t>
      </w:r>
    </w:p>
    <w:p w:rsidR="00433657" w:rsidRDefault="00433657" w:rsidP="00413F5E">
      <w:pPr>
        <w:widowControl w:val="0"/>
        <w:spacing w:before="120"/>
        <w:ind w:right="-1"/>
        <w:jc w:val="both"/>
      </w:pPr>
    </w:p>
    <w:p w:rsidR="00433657" w:rsidRDefault="00433657" w:rsidP="00413F5E">
      <w:pPr>
        <w:widowControl w:val="0"/>
        <w:spacing w:before="120"/>
        <w:ind w:right="-1"/>
        <w:jc w:val="both"/>
      </w:pPr>
    </w:p>
    <w:p w:rsidR="00433657" w:rsidRDefault="00433657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28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B33D0" w:rsidRPr="00722EF6" w:rsidTr="00B3713E">
        <w:trPr>
          <w:trHeight w:val="537"/>
        </w:trPr>
        <w:tc>
          <w:tcPr>
            <w:tcW w:w="10320" w:type="dxa"/>
          </w:tcPr>
          <w:p w:rsidR="000B33D0" w:rsidRPr="00E27D2E" w:rsidRDefault="000B33D0" w:rsidP="000B33D0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0B33D0" w:rsidRPr="006B69C2" w:rsidRDefault="000B33D0" w:rsidP="006B69C2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6B69C2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6B69C2">
              <w:rPr>
                <w:rFonts w:ascii="Calibri" w:hAnsi="Calibri" w:cs="Calibri"/>
                <w:b/>
                <w:snapToGrid w:val="0"/>
                <w:color w:val="00ABAA"/>
              </w:rPr>
              <w:t xml:space="preserve">ÉLECTRONIQUE : </w:t>
            </w:r>
            <w:r w:rsidR="00B3713E">
              <w:rPr>
                <w:rFonts w:ascii="Calibri" w:hAnsi="Calibri" w:cs="Calibri"/>
                <w:b/>
                <w:snapToGrid w:val="0"/>
                <w:color w:val="00ABAA"/>
              </w:rPr>
              <w:t>St</w:t>
            </w:r>
            <w:bookmarkStart w:id="2" w:name="_GoBack"/>
            <w:bookmarkEnd w:id="2"/>
            <w:r w:rsidR="00B3713E">
              <w:rPr>
                <w:rFonts w:ascii="Calibri" w:hAnsi="Calibri" w:cs="Calibri"/>
                <w:b/>
                <w:snapToGrid w:val="0"/>
                <w:color w:val="00ABAA"/>
              </w:rPr>
              <w:t>atut@cdg-64.fr</w:t>
            </w:r>
          </w:p>
        </w:tc>
      </w:tr>
    </w:tbl>
    <w:p w:rsidR="00413F5E" w:rsidRPr="00F34400" w:rsidRDefault="00433657" w:rsidP="00F34400">
      <w:pPr>
        <w:widowControl w:val="0"/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F34400" w:rsidSect="001317AE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B33D0"/>
    <w:rsid w:val="000C4341"/>
    <w:rsid w:val="00112D97"/>
    <w:rsid w:val="001317AE"/>
    <w:rsid w:val="001A6D95"/>
    <w:rsid w:val="00204598"/>
    <w:rsid w:val="0025781D"/>
    <w:rsid w:val="002E7BBD"/>
    <w:rsid w:val="003A5AA0"/>
    <w:rsid w:val="00413F5E"/>
    <w:rsid w:val="00433657"/>
    <w:rsid w:val="004600EF"/>
    <w:rsid w:val="004805BA"/>
    <w:rsid w:val="004C0874"/>
    <w:rsid w:val="00504A67"/>
    <w:rsid w:val="00524645"/>
    <w:rsid w:val="00546FC7"/>
    <w:rsid w:val="00592B6C"/>
    <w:rsid w:val="00597152"/>
    <w:rsid w:val="005C6122"/>
    <w:rsid w:val="006172BD"/>
    <w:rsid w:val="006729BA"/>
    <w:rsid w:val="006B69C2"/>
    <w:rsid w:val="00861C3F"/>
    <w:rsid w:val="00893FEA"/>
    <w:rsid w:val="008A1FDB"/>
    <w:rsid w:val="008B7086"/>
    <w:rsid w:val="008F7628"/>
    <w:rsid w:val="00910DA8"/>
    <w:rsid w:val="009B0CAC"/>
    <w:rsid w:val="00AE663C"/>
    <w:rsid w:val="00B3713E"/>
    <w:rsid w:val="00B6045E"/>
    <w:rsid w:val="00C459D3"/>
    <w:rsid w:val="00C5151A"/>
    <w:rsid w:val="00C9531D"/>
    <w:rsid w:val="00CB4143"/>
    <w:rsid w:val="00CD4622"/>
    <w:rsid w:val="00E62885"/>
    <w:rsid w:val="00E87CB2"/>
    <w:rsid w:val="00EC5C0C"/>
    <w:rsid w:val="00EC768D"/>
    <w:rsid w:val="00EE0E22"/>
    <w:rsid w:val="00F34400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CB98E3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5CD9-7F6F-41AD-8BFC-052C35B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5</cp:revision>
  <cp:lastPrinted>2023-03-06T09:39:00Z</cp:lastPrinted>
  <dcterms:created xsi:type="dcterms:W3CDTF">2023-04-13T13:55:00Z</dcterms:created>
  <dcterms:modified xsi:type="dcterms:W3CDTF">2023-05-17T14:32:00Z</dcterms:modified>
</cp:coreProperties>
</file>